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18" w:rsidRPr="00CA6602" w:rsidRDefault="00CB0B18" w:rsidP="00CB0B18">
      <w:pPr>
        <w:spacing w:after="0" w:line="240" w:lineRule="auto"/>
      </w:pPr>
      <w:bookmarkStart w:id="0" w:name="_GoBack"/>
      <w:bookmarkEnd w:id="0"/>
      <w:r>
        <w:t>УДК 81</w:t>
      </w:r>
      <w:r w:rsidRPr="00CA6602">
        <w:t>’33</w:t>
      </w:r>
    </w:p>
    <w:p w:rsidR="00CB0B18" w:rsidRPr="00BA1E7E" w:rsidRDefault="00CB0B18" w:rsidP="00CB0B18">
      <w:pPr>
        <w:spacing w:after="0" w:line="240" w:lineRule="auto"/>
        <w:ind w:firstLine="709"/>
        <w:jc w:val="center"/>
        <w:rPr>
          <w:b/>
          <w:bCs/>
        </w:rPr>
      </w:pPr>
      <w:r w:rsidRPr="00BA1E7E">
        <w:rPr>
          <w:b/>
          <w:bCs/>
        </w:rPr>
        <w:t xml:space="preserve">ЯЗЫКОВЫЕ СРЕДСТВА РЕАЛИЗАЦИИ КОММУНИКАТИВНЫХ КАТЕГОРИЙ ГРУБОСТИ И ВЕЖЛИВОСТИ В КОНТЕКСТЕ </w:t>
      </w:r>
      <w:proofErr w:type="gramStart"/>
      <w:r w:rsidRPr="00BA1E7E">
        <w:rPr>
          <w:b/>
          <w:bCs/>
        </w:rPr>
        <w:t>ИНТЕРНЕТ-ДИСКУССИИ</w:t>
      </w:r>
      <w:proofErr w:type="gramEnd"/>
    </w:p>
    <w:p w:rsidR="00CB0B18" w:rsidRDefault="00CB0B18" w:rsidP="00CB0B18">
      <w:pPr>
        <w:spacing w:after="0" w:line="240" w:lineRule="auto"/>
        <w:ind w:firstLine="709"/>
        <w:jc w:val="right"/>
      </w:pPr>
    </w:p>
    <w:p w:rsidR="00CB0B18" w:rsidRDefault="00CB0B18" w:rsidP="00CB0B18">
      <w:pPr>
        <w:spacing w:after="0" w:line="240" w:lineRule="auto"/>
        <w:ind w:firstLine="709"/>
        <w:jc w:val="right"/>
      </w:pPr>
      <w:r w:rsidRPr="00BA1E7E">
        <w:rPr>
          <w:b/>
          <w:bCs/>
          <w:i/>
          <w:iCs/>
        </w:rPr>
        <w:t xml:space="preserve">А.В. </w:t>
      </w:r>
      <w:proofErr w:type="spellStart"/>
      <w:r w:rsidRPr="00BA1E7E">
        <w:rPr>
          <w:b/>
          <w:bCs/>
          <w:i/>
          <w:iCs/>
        </w:rPr>
        <w:t>Бычковская</w:t>
      </w:r>
      <w:proofErr w:type="spellEnd"/>
      <w:r>
        <w:t xml:space="preserve"> (МГУ имени А.А. Кулешова)</w:t>
      </w:r>
    </w:p>
    <w:p w:rsidR="00CB0B18" w:rsidRDefault="00CB0B18" w:rsidP="00CB0B18">
      <w:pPr>
        <w:spacing w:after="0" w:line="240" w:lineRule="auto"/>
        <w:ind w:firstLine="709"/>
        <w:jc w:val="right"/>
      </w:pPr>
      <w:proofErr w:type="spellStart"/>
      <w:r>
        <w:t>Науч</w:t>
      </w:r>
      <w:proofErr w:type="spellEnd"/>
      <w:r>
        <w:t xml:space="preserve">. рук. </w:t>
      </w:r>
      <w:r w:rsidRPr="00BA1E7E">
        <w:rPr>
          <w:b/>
          <w:bCs/>
          <w:i/>
          <w:iCs/>
        </w:rPr>
        <w:t>А.К. Шевцова</w:t>
      </w:r>
      <w:r>
        <w:t>,</w:t>
      </w:r>
    </w:p>
    <w:p w:rsidR="00CB0B18" w:rsidRDefault="00CB0B18" w:rsidP="00CB0B18">
      <w:pPr>
        <w:spacing w:after="0" w:line="240" w:lineRule="auto"/>
        <w:ind w:firstLine="709"/>
        <w:jc w:val="right"/>
      </w:pPr>
      <w:r>
        <w:t xml:space="preserve"> канд. филол. наук, доцент</w:t>
      </w:r>
    </w:p>
    <w:p w:rsidR="00CB0B18" w:rsidRDefault="00CB0B18" w:rsidP="00CB0B18">
      <w:pPr>
        <w:spacing w:after="0" w:line="240" w:lineRule="auto"/>
        <w:ind w:firstLine="709"/>
        <w:jc w:val="center"/>
      </w:pPr>
    </w:p>
    <w:p w:rsidR="00CB0B18" w:rsidRDefault="00CB0B18" w:rsidP="00CB0B18">
      <w:pPr>
        <w:spacing w:after="0" w:line="240" w:lineRule="auto"/>
        <w:ind w:firstLine="709"/>
        <w:jc w:val="both"/>
      </w:pPr>
      <w:r>
        <w:t>Сегодня с развитием и</w:t>
      </w:r>
      <w:r w:rsidRPr="0006627F">
        <w:t>нтернета и появлением различных ресурсов общени</w:t>
      </w:r>
      <w:r>
        <w:t>я</w:t>
      </w:r>
      <w:r w:rsidRPr="0006627F">
        <w:t xml:space="preserve"> в </w:t>
      </w:r>
      <w:proofErr w:type="spellStart"/>
      <w:r w:rsidRPr="0006627F">
        <w:t>онлайн</w:t>
      </w:r>
      <w:proofErr w:type="spellEnd"/>
      <w:r w:rsidRPr="0006627F">
        <w:t xml:space="preserve"> режиме</w:t>
      </w:r>
      <w:r>
        <w:t xml:space="preserve"> люди все чаще предпочитают общение в социальных сетях и </w:t>
      </w:r>
      <w:proofErr w:type="spellStart"/>
      <w:r>
        <w:t>мессенджерах</w:t>
      </w:r>
      <w:proofErr w:type="spellEnd"/>
      <w:r>
        <w:t xml:space="preserve">. Опосредованность общения вызвала появление и изменение многих языковых феноменов, в частности коммуникативной категории грубости и вежливости. </w:t>
      </w:r>
      <w:r w:rsidRPr="0006627F">
        <w:t xml:space="preserve"> </w:t>
      </w:r>
      <w:r>
        <w:t>Д</w:t>
      </w:r>
      <w:r w:rsidRPr="0006627F">
        <w:t>анно</w:t>
      </w:r>
      <w:r>
        <w:t xml:space="preserve">е исследование представляется актуальным в связи с недостаточной изученностью реализации данных коммуникативных категорий в </w:t>
      </w:r>
      <w:proofErr w:type="spellStart"/>
      <w:proofErr w:type="gramStart"/>
      <w:r>
        <w:t>интернет-дискуссии</w:t>
      </w:r>
      <w:proofErr w:type="spellEnd"/>
      <w:proofErr w:type="gramEnd"/>
      <w:r>
        <w:t xml:space="preserve"> и других жанрах </w:t>
      </w:r>
      <w:proofErr w:type="spellStart"/>
      <w:r>
        <w:t>интернет-дискурса</w:t>
      </w:r>
      <w:proofErr w:type="spellEnd"/>
      <w:r>
        <w:t>.</w:t>
      </w:r>
    </w:p>
    <w:p w:rsidR="00CB0B18" w:rsidRDefault="00CB0B18" w:rsidP="00CB0B18">
      <w:pPr>
        <w:spacing w:after="0" w:line="240" w:lineRule="auto"/>
        <w:ind w:firstLine="709"/>
        <w:jc w:val="both"/>
      </w:pPr>
      <w:r>
        <w:t xml:space="preserve">Целью данного исследования являлось выявление языковых средств выражения грубости и вежливости. Для реализации поставленной цели были изучена литература по данной теме, а также методом случайной выборки были отобраны комментарии пользователей. </w:t>
      </w:r>
    </w:p>
    <w:p w:rsidR="00CB0B18" w:rsidRPr="00DD10FC" w:rsidRDefault="00CB0B18" w:rsidP="00CB0B18">
      <w:pPr>
        <w:spacing w:after="0" w:line="240" w:lineRule="auto"/>
        <w:ind w:firstLine="709"/>
        <w:jc w:val="both"/>
      </w:pPr>
      <w:r>
        <w:t xml:space="preserve">В процессе анализа и структурирования отобранных материалов по категории вежливости была использована классификация И. Гофмана </w:t>
      </w:r>
      <w:r w:rsidRPr="003D6EE6">
        <w:t>[</w:t>
      </w:r>
      <w:r>
        <w:t>1</w:t>
      </w:r>
      <w:r w:rsidRPr="003D6EE6">
        <w:t>]</w:t>
      </w:r>
      <w:r>
        <w:t xml:space="preserve">, при анализе категории грубости была предложена новая классификация стратегий выражения невежливости на базе материалов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Калпепера</w:t>
      </w:r>
      <w:proofErr w:type="spellEnd"/>
      <w:r w:rsidRPr="00DD10FC">
        <w:t xml:space="preserve"> [</w:t>
      </w:r>
      <w:r w:rsidRPr="00651C4A">
        <w:t>2</w:t>
      </w:r>
      <w:r w:rsidRPr="00DD10FC">
        <w:t>]</w:t>
      </w:r>
      <w:r>
        <w:t>.</w:t>
      </w:r>
    </w:p>
    <w:p w:rsidR="00CB0B18" w:rsidRDefault="00CB0B18" w:rsidP="00CB0B18">
      <w:pPr>
        <w:spacing w:after="0" w:line="240" w:lineRule="auto"/>
        <w:ind w:firstLine="709"/>
        <w:jc w:val="both"/>
      </w:pPr>
      <w:r>
        <w:t xml:space="preserve">В результате проведенного исследования были сделаны выводы о самых актуальных стратегиях выражения вежливости и грубости. Были составлены таблицы, визуально демонстрирующие данные выводы. Для каждой из стратегий были представлены фактические способы их вербализации, полученные из </w:t>
      </w:r>
      <w:proofErr w:type="spellStart"/>
      <w:proofErr w:type="gramStart"/>
      <w:r>
        <w:t>интернет-комментариев</w:t>
      </w:r>
      <w:proofErr w:type="spellEnd"/>
      <w:proofErr w:type="gramEnd"/>
      <w:r>
        <w:t>.</w:t>
      </w:r>
    </w:p>
    <w:p w:rsidR="00CB0B18" w:rsidRDefault="00CB0B18" w:rsidP="00CB0B18">
      <w:pPr>
        <w:spacing w:after="0" w:line="240" w:lineRule="auto"/>
        <w:ind w:firstLine="709"/>
        <w:jc w:val="both"/>
      </w:pPr>
      <w:r>
        <w:t xml:space="preserve">В перспективе данное исследование будет продолжено на базе русскоязычной </w:t>
      </w:r>
      <w:proofErr w:type="spellStart"/>
      <w:proofErr w:type="gramStart"/>
      <w:r>
        <w:t>интернет-дискуссии</w:t>
      </w:r>
      <w:proofErr w:type="spellEnd"/>
      <w:proofErr w:type="gramEnd"/>
      <w:r>
        <w:t>. Результаты по средствам выражения</w:t>
      </w:r>
      <w:r w:rsidRPr="003D6EE6">
        <w:t xml:space="preserve"> </w:t>
      </w:r>
      <w:r>
        <w:t xml:space="preserve">вежливости и грубости в двух языках позволят сделать последующий вывод о сходствах и различиях двух языковых культур общения. </w:t>
      </w:r>
    </w:p>
    <w:p w:rsidR="00CB0B18" w:rsidRDefault="00CB0B18" w:rsidP="00CB0B18">
      <w:pPr>
        <w:spacing w:after="0" w:line="240" w:lineRule="auto"/>
        <w:jc w:val="both"/>
        <w:rPr>
          <w:b/>
          <w:bCs/>
        </w:rPr>
      </w:pPr>
    </w:p>
    <w:p w:rsidR="00CB0B18" w:rsidRPr="00DD10FC" w:rsidRDefault="00CB0B18" w:rsidP="00CB0B18">
      <w:pPr>
        <w:spacing w:after="0" w:line="240" w:lineRule="auto"/>
        <w:jc w:val="both"/>
        <w:rPr>
          <w:b/>
          <w:bCs/>
        </w:rPr>
      </w:pPr>
      <w:r w:rsidRPr="00DD10FC">
        <w:rPr>
          <w:b/>
          <w:bCs/>
        </w:rPr>
        <w:t>Литература</w:t>
      </w:r>
    </w:p>
    <w:p w:rsidR="00CB0B18" w:rsidRDefault="00CB0B18" w:rsidP="00CB0B18">
      <w:pPr>
        <w:spacing w:after="0" w:line="240" w:lineRule="auto"/>
        <w:jc w:val="both"/>
      </w:pPr>
      <w:r>
        <w:t xml:space="preserve">1. </w:t>
      </w:r>
      <w:r w:rsidRPr="00DD10FC">
        <w:t>Стратегии вежливости в речевой коммуникации: позитивная и негативная вежливость в английском языке [Электронный ресурс]. – Режим доступа</w:t>
      </w:r>
      <w:proofErr w:type="gramStart"/>
      <w:r w:rsidRPr="00DD10FC">
        <w:t xml:space="preserve"> :</w:t>
      </w:r>
      <w:proofErr w:type="gramEnd"/>
      <w:r w:rsidRPr="00DD10FC">
        <w:t xml:space="preserve"> https://elib.bsu.by. – Дата доступа</w:t>
      </w:r>
      <w:proofErr w:type="gramStart"/>
      <w:r w:rsidRPr="00DD10FC">
        <w:t xml:space="preserve"> :</w:t>
      </w:r>
      <w:proofErr w:type="gramEnd"/>
      <w:r w:rsidRPr="00DD10FC">
        <w:t xml:space="preserve"> 17.05.2021.</w:t>
      </w:r>
    </w:p>
    <w:p w:rsidR="00CB0B18" w:rsidRDefault="00CB0B18" w:rsidP="00CB0B18">
      <w:pPr>
        <w:spacing w:after="0" w:line="240" w:lineRule="auto"/>
        <w:jc w:val="both"/>
      </w:pPr>
      <w:r>
        <w:t>2.</w:t>
      </w:r>
      <w:r w:rsidRPr="00DD10FC">
        <w:t xml:space="preserve"> </w:t>
      </w:r>
      <w:r w:rsidRPr="000A62EC">
        <w:t xml:space="preserve">Стратегии невежливости в шоу </w:t>
      </w:r>
      <w:proofErr w:type="spellStart"/>
      <w:r w:rsidRPr="000A62EC">
        <w:t>Dragon’s</w:t>
      </w:r>
      <w:proofErr w:type="spellEnd"/>
      <w:r w:rsidRPr="000A62EC">
        <w:t xml:space="preserve"> </w:t>
      </w:r>
      <w:proofErr w:type="spellStart"/>
      <w:r w:rsidRPr="000A62EC">
        <w:t>Den</w:t>
      </w:r>
      <w:proofErr w:type="spellEnd"/>
      <w:r w:rsidRPr="000A62EC">
        <w:t xml:space="preserve"> [Электронный ресурс].</w:t>
      </w:r>
      <w:r w:rsidRPr="00BA1E7E">
        <w:rPr>
          <w:sz w:val="26"/>
          <w:szCs w:val="26"/>
        </w:rPr>
        <w:t xml:space="preserve"> – </w:t>
      </w:r>
      <w:r w:rsidRPr="000A62EC">
        <w:t>Режим доступа</w:t>
      </w:r>
      <w:proofErr w:type="gramStart"/>
      <w:r w:rsidRPr="000A62EC">
        <w:t xml:space="preserve"> </w:t>
      </w:r>
      <w:r w:rsidRPr="00BA1E7E">
        <w:rPr>
          <w:sz w:val="26"/>
          <w:szCs w:val="26"/>
        </w:rPr>
        <w:t>:</w:t>
      </w:r>
      <w:proofErr w:type="gramEnd"/>
      <w:r w:rsidRPr="00BA1E7E">
        <w:rPr>
          <w:sz w:val="26"/>
          <w:szCs w:val="26"/>
        </w:rPr>
        <w:t xml:space="preserve"> https://www.rgph.vsu.ru/ru/science/sss/reports/5/shlyapina.pdf. – </w:t>
      </w:r>
      <w:r w:rsidRPr="000A62EC">
        <w:t>Дата доступа</w:t>
      </w:r>
      <w:proofErr w:type="gramStart"/>
      <w:r w:rsidRPr="000A62EC">
        <w:t xml:space="preserve"> </w:t>
      </w:r>
      <w:r w:rsidRPr="00BA1E7E">
        <w:rPr>
          <w:sz w:val="26"/>
          <w:szCs w:val="26"/>
        </w:rPr>
        <w:t>:</w:t>
      </w:r>
      <w:proofErr w:type="gramEnd"/>
      <w:r w:rsidRPr="00BA1E7E">
        <w:rPr>
          <w:sz w:val="26"/>
          <w:szCs w:val="26"/>
        </w:rPr>
        <w:t xml:space="preserve"> </w:t>
      </w:r>
      <w:r w:rsidRPr="000A62EC">
        <w:t>04.12.2021.</w:t>
      </w:r>
    </w:p>
    <w:p w:rsidR="00CB0B18" w:rsidRDefault="00CB0B18">
      <w:pPr>
        <w:spacing w:after="0" w:line="240" w:lineRule="auto"/>
        <w:jc w:val="both"/>
      </w:pPr>
      <w:r>
        <w:br w:type="page"/>
      </w:r>
    </w:p>
    <w:p w:rsidR="00CB0B18" w:rsidRPr="009D1956" w:rsidRDefault="00CB0B18" w:rsidP="00CB0B18">
      <w:pPr>
        <w:spacing w:after="0" w:line="240" w:lineRule="auto"/>
      </w:pPr>
      <w:r w:rsidRPr="009D1956">
        <w:lastRenderedPageBreak/>
        <w:t>УДК 811.111:62</w:t>
      </w:r>
    </w:p>
    <w:p w:rsidR="00CB0B18" w:rsidRDefault="00CB0B18" w:rsidP="00CB0B18">
      <w:pPr>
        <w:pStyle w:val="a3"/>
        <w:spacing w:after="0" w:line="240" w:lineRule="auto"/>
        <w:ind w:left="1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КРЕОЛИЗАЦИИ РЕКЛАМНЫХ ТЕКСТОВ</w:t>
      </w:r>
    </w:p>
    <w:p w:rsidR="00CB0B18" w:rsidRPr="009D1956" w:rsidRDefault="00CB0B18" w:rsidP="00CB0B18">
      <w:pPr>
        <w:pStyle w:val="a3"/>
        <w:spacing w:after="0" w:line="240" w:lineRule="auto"/>
        <w:ind w:left="1300"/>
        <w:jc w:val="center"/>
        <w:rPr>
          <w:rFonts w:ascii="Times New Roman" w:hAnsi="Times New Roman"/>
          <w:b/>
          <w:sz w:val="28"/>
          <w:szCs w:val="28"/>
        </w:rPr>
      </w:pPr>
    </w:p>
    <w:p w:rsidR="00CB0B18" w:rsidRPr="009D1956" w:rsidRDefault="00CB0B18" w:rsidP="00CB0B18">
      <w:pPr>
        <w:pStyle w:val="a3"/>
        <w:spacing w:after="0" w:line="240" w:lineRule="auto"/>
        <w:ind w:left="1300"/>
        <w:jc w:val="right"/>
        <w:rPr>
          <w:rFonts w:ascii="Times New Roman" w:hAnsi="Times New Roman"/>
          <w:sz w:val="28"/>
          <w:szCs w:val="28"/>
        </w:rPr>
      </w:pPr>
      <w:r w:rsidRPr="009D1956">
        <w:rPr>
          <w:rFonts w:ascii="Times New Roman" w:hAnsi="Times New Roman"/>
          <w:b/>
          <w:bCs/>
          <w:i/>
          <w:iCs/>
          <w:sz w:val="28"/>
          <w:szCs w:val="28"/>
        </w:rPr>
        <w:t xml:space="preserve">А.С. </w:t>
      </w:r>
      <w:proofErr w:type="spellStart"/>
      <w:r w:rsidRPr="009D1956">
        <w:rPr>
          <w:rFonts w:ascii="Times New Roman" w:hAnsi="Times New Roman"/>
          <w:b/>
          <w:bCs/>
          <w:i/>
          <w:iCs/>
          <w:sz w:val="28"/>
          <w:szCs w:val="28"/>
        </w:rPr>
        <w:t>Козак</w:t>
      </w:r>
      <w:proofErr w:type="spellEnd"/>
      <w:r w:rsidRPr="009D1956">
        <w:rPr>
          <w:rFonts w:ascii="Times New Roman" w:hAnsi="Times New Roman"/>
          <w:sz w:val="28"/>
          <w:szCs w:val="28"/>
        </w:rPr>
        <w:t xml:space="preserve"> (МГУ имени А.А. Кулешова)</w:t>
      </w:r>
    </w:p>
    <w:p w:rsidR="00CB0B18" w:rsidRPr="009D1956" w:rsidRDefault="00CB0B18" w:rsidP="00CB0B18">
      <w:pPr>
        <w:pStyle w:val="a3"/>
        <w:spacing w:after="0" w:line="240" w:lineRule="auto"/>
        <w:ind w:left="130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D1956">
        <w:rPr>
          <w:rFonts w:ascii="Times New Roman" w:hAnsi="Times New Roman"/>
          <w:sz w:val="28"/>
          <w:szCs w:val="28"/>
        </w:rPr>
        <w:t>Науч</w:t>
      </w:r>
      <w:proofErr w:type="spellEnd"/>
      <w:r w:rsidRPr="009D1956">
        <w:rPr>
          <w:rFonts w:ascii="Times New Roman" w:hAnsi="Times New Roman"/>
          <w:sz w:val="28"/>
          <w:szCs w:val="28"/>
        </w:rPr>
        <w:t>. рук.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956">
        <w:rPr>
          <w:rFonts w:ascii="Times New Roman" w:hAnsi="Times New Roman"/>
          <w:b/>
          <w:i/>
          <w:iCs/>
          <w:sz w:val="28"/>
          <w:szCs w:val="28"/>
        </w:rPr>
        <w:t>И.Ю. Филимонова</w:t>
      </w:r>
      <w:r w:rsidRPr="009D1956">
        <w:rPr>
          <w:rFonts w:ascii="Times New Roman" w:hAnsi="Times New Roman"/>
          <w:sz w:val="28"/>
          <w:szCs w:val="28"/>
        </w:rPr>
        <w:t xml:space="preserve">, </w:t>
      </w:r>
    </w:p>
    <w:p w:rsidR="00CB0B18" w:rsidRPr="009D1956" w:rsidRDefault="00CB0B18" w:rsidP="00CB0B18">
      <w:pPr>
        <w:pStyle w:val="a3"/>
        <w:spacing w:after="0" w:line="240" w:lineRule="auto"/>
        <w:ind w:left="1300"/>
        <w:jc w:val="right"/>
        <w:rPr>
          <w:rFonts w:ascii="Times New Roman" w:hAnsi="Times New Roman"/>
          <w:sz w:val="28"/>
          <w:szCs w:val="28"/>
        </w:rPr>
      </w:pPr>
      <w:r w:rsidRPr="009D1956">
        <w:rPr>
          <w:rFonts w:ascii="Times New Roman" w:hAnsi="Times New Roman"/>
          <w:sz w:val="28"/>
          <w:szCs w:val="28"/>
        </w:rPr>
        <w:t xml:space="preserve">доцент </w:t>
      </w:r>
    </w:p>
    <w:p w:rsidR="00CB0B18" w:rsidRDefault="00CB0B18" w:rsidP="00CB0B18">
      <w:pPr>
        <w:spacing w:after="0" w:line="240" w:lineRule="auto"/>
        <w:ind w:right="57"/>
        <w:jc w:val="both"/>
      </w:pPr>
    </w:p>
    <w:p w:rsidR="00CB0B18" w:rsidRPr="009D1956" w:rsidRDefault="00CB0B18" w:rsidP="00CB0B18">
      <w:pPr>
        <w:spacing w:after="0" w:line="240" w:lineRule="auto"/>
        <w:ind w:right="57" w:firstLine="708"/>
        <w:jc w:val="both"/>
      </w:pPr>
      <w:r>
        <w:t xml:space="preserve">Ряд </w:t>
      </w:r>
      <w:proofErr w:type="spellStart"/>
      <w:r>
        <w:t>исследов</w:t>
      </w:r>
      <w:proofErr w:type="gramStart"/>
      <w:r>
        <w:t>a</w:t>
      </w:r>
      <w:proofErr w:type="gramEnd"/>
      <w:r>
        <w:t>телей</w:t>
      </w:r>
      <w:proofErr w:type="spellEnd"/>
      <w:r>
        <w:t xml:space="preserve"> утверждает, что </w:t>
      </w:r>
      <w:proofErr w:type="spellStart"/>
      <w:r>
        <w:t>современнaя</w:t>
      </w:r>
      <w:proofErr w:type="spellEnd"/>
      <w:r>
        <w:t xml:space="preserve"> реклама,</w:t>
      </w:r>
      <w:r w:rsidRPr="002B4114">
        <w:t xml:space="preserve"> </w:t>
      </w:r>
      <w:r>
        <w:t xml:space="preserve">будучи вовлеченной в </w:t>
      </w:r>
      <w:proofErr w:type="spellStart"/>
      <w:r>
        <w:t>мa</w:t>
      </w:r>
      <w:r w:rsidRPr="0056263E">
        <w:t>нипулирование</w:t>
      </w:r>
      <w:proofErr w:type="spellEnd"/>
      <w:r w:rsidRPr="0056263E">
        <w:t xml:space="preserve"> общественными ценностями</w:t>
      </w:r>
      <w:r>
        <w:t>,</w:t>
      </w:r>
      <w:r w:rsidRPr="009D1956">
        <w:t xml:space="preserve"> выполня</w:t>
      </w:r>
      <w:r>
        <w:t xml:space="preserve">ет функцию, </w:t>
      </w:r>
      <w:proofErr w:type="spellStart"/>
      <w:r>
        <w:t>трaдиционно</w:t>
      </w:r>
      <w:proofErr w:type="spellEnd"/>
      <w:r>
        <w:t xml:space="preserve"> выполнявшуюся искусством и религией</w:t>
      </w:r>
      <w:r w:rsidRPr="009D1956">
        <w:t xml:space="preserve"> [1, с. 7].</w:t>
      </w:r>
    </w:p>
    <w:p w:rsidR="00CB0B18" w:rsidRDefault="00CB0B18" w:rsidP="00CB0B18">
      <w:pPr>
        <w:spacing w:after="0" w:line="240" w:lineRule="auto"/>
        <w:ind w:right="57" w:firstLine="708"/>
        <w:jc w:val="both"/>
      </w:pPr>
      <w:r>
        <w:t xml:space="preserve">В </w:t>
      </w:r>
      <w:proofErr w:type="spellStart"/>
      <w:r>
        <w:t>исследов</w:t>
      </w:r>
      <w:proofErr w:type="gramStart"/>
      <w:r>
        <w:t>a</w:t>
      </w:r>
      <w:proofErr w:type="gramEnd"/>
      <w:r>
        <w:t>ниях</w:t>
      </w:r>
      <w:proofErr w:type="spellEnd"/>
      <w:r>
        <w:t xml:space="preserve"> по проблеме отмечается первостепенное </w:t>
      </w:r>
      <w:proofErr w:type="spellStart"/>
      <w:r>
        <w:t>знa</w:t>
      </w:r>
      <w:r w:rsidRPr="009D1956">
        <w:t>чение</w:t>
      </w:r>
      <w:proofErr w:type="spellEnd"/>
      <w:r w:rsidRPr="009D1956">
        <w:t xml:space="preserve"> </w:t>
      </w:r>
      <w:r>
        <w:t>вербальной составляющей рекламы</w:t>
      </w:r>
      <w:r>
        <w:rPr>
          <w:lang w:val="be-BY"/>
        </w:rPr>
        <w:t xml:space="preserve"> относительно</w:t>
      </w:r>
      <w:r>
        <w:t xml:space="preserve"> визуального компонента</w:t>
      </w:r>
      <w:r w:rsidRPr="009D1956">
        <w:t xml:space="preserve"> [2, </w:t>
      </w:r>
      <w:r w:rsidRPr="009D1956">
        <w:rPr>
          <w:lang w:val="en-US"/>
        </w:rPr>
        <w:t>c</w:t>
      </w:r>
      <w:r w:rsidRPr="009D1956">
        <w:t>.</w:t>
      </w:r>
      <w:r w:rsidRPr="009D1956">
        <w:rPr>
          <w:lang w:val="en-US"/>
        </w:rPr>
        <w:t> </w:t>
      </w:r>
      <w:r w:rsidRPr="009D1956">
        <w:t xml:space="preserve">9]. </w:t>
      </w:r>
      <w:r>
        <w:t xml:space="preserve">Однако эффективность </w:t>
      </w:r>
      <w:proofErr w:type="spellStart"/>
      <w:r>
        <w:t>рекл</w:t>
      </w:r>
      <w:proofErr w:type="gramStart"/>
      <w:r>
        <w:t>a</w:t>
      </w:r>
      <w:proofErr w:type="gramEnd"/>
      <w:r>
        <w:t>много</w:t>
      </w:r>
      <w:proofErr w:type="spellEnd"/>
      <w:r>
        <w:t xml:space="preserve"> сообщения зависит от </w:t>
      </w:r>
      <w:proofErr w:type="spellStart"/>
      <w:r>
        <w:t>удa</w:t>
      </w:r>
      <w:r w:rsidRPr="009D1956">
        <w:t>чного</w:t>
      </w:r>
      <w:proofErr w:type="spellEnd"/>
      <w:r w:rsidRPr="009D1956">
        <w:t xml:space="preserve"> соче</w:t>
      </w:r>
      <w:r>
        <w:t xml:space="preserve">тания всех его компонентов: </w:t>
      </w:r>
      <w:proofErr w:type="spellStart"/>
      <w:r>
        <w:t>обрa</w:t>
      </w:r>
      <w:r w:rsidRPr="009D1956">
        <w:t>за</w:t>
      </w:r>
      <w:proofErr w:type="spellEnd"/>
      <w:r w:rsidRPr="009D1956">
        <w:t xml:space="preserve">, звука, </w:t>
      </w:r>
      <w:proofErr w:type="spellStart"/>
      <w:r w:rsidRPr="009D1956">
        <w:t>имидж</w:t>
      </w:r>
      <w:r>
        <w:t>евого</w:t>
      </w:r>
      <w:proofErr w:type="spellEnd"/>
      <w:r>
        <w:t xml:space="preserve"> и словесного оформления </w:t>
      </w:r>
      <w:r w:rsidRPr="00756D86">
        <w:t>[</w:t>
      </w:r>
      <w:r>
        <w:t>3</w:t>
      </w:r>
      <w:r w:rsidRPr="00756D86">
        <w:t>]</w:t>
      </w:r>
      <w:r>
        <w:t xml:space="preserve">. </w:t>
      </w:r>
      <w:proofErr w:type="spellStart"/>
      <w:r>
        <w:t>Креолизов</w:t>
      </w:r>
      <w:proofErr w:type="gramStart"/>
      <w:r>
        <w:t>a</w:t>
      </w:r>
      <w:proofErr w:type="gramEnd"/>
      <w:r>
        <w:t>нный</w:t>
      </w:r>
      <w:proofErr w:type="spellEnd"/>
      <w:r>
        <w:t xml:space="preserve"> текст является </w:t>
      </w:r>
      <w:proofErr w:type="spellStart"/>
      <w:r>
        <w:t>разнофaктурным</w:t>
      </w:r>
      <w:proofErr w:type="spellEnd"/>
      <w:r>
        <w:t xml:space="preserve"> и характеризуется наличием технических, </w:t>
      </w:r>
      <w:proofErr w:type="spellStart"/>
      <w:r>
        <w:t>информa</w:t>
      </w:r>
      <w:r w:rsidRPr="009D1956">
        <w:t>тивных</w:t>
      </w:r>
      <w:proofErr w:type="spellEnd"/>
      <w:r w:rsidRPr="009D1956">
        <w:t xml:space="preserve">, эстетических, </w:t>
      </w:r>
      <w:proofErr w:type="spellStart"/>
      <w:r w:rsidRPr="009D1956">
        <w:t>эм</w:t>
      </w:r>
      <w:r>
        <w:t>отивных</w:t>
      </w:r>
      <w:proofErr w:type="spellEnd"/>
      <w:r>
        <w:t xml:space="preserve">, символических, </w:t>
      </w:r>
      <w:proofErr w:type="spellStart"/>
      <w:r>
        <w:t>иллюстрa</w:t>
      </w:r>
      <w:r w:rsidRPr="009D1956">
        <w:t>тивных</w:t>
      </w:r>
      <w:proofErr w:type="spellEnd"/>
      <w:r w:rsidRPr="009D1956">
        <w:t>, эвфемисти</w:t>
      </w:r>
      <w:r>
        <w:t xml:space="preserve">ческих </w:t>
      </w:r>
      <w:proofErr w:type="spellStart"/>
      <w:r>
        <w:t>метa</w:t>
      </w:r>
      <w:r w:rsidRPr="009D1956">
        <w:t>графических</w:t>
      </w:r>
      <w:proofErr w:type="spellEnd"/>
      <w:r w:rsidRPr="009D1956">
        <w:t xml:space="preserve"> средств. </w:t>
      </w:r>
      <w:proofErr w:type="spellStart"/>
      <w:r>
        <w:t>Мет</w:t>
      </w:r>
      <w:proofErr w:type="gramStart"/>
      <w:r>
        <w:t>a</w:t>
      </w:r>
      <w:proofErr w:type="gramEnd"/>
      <w:r>
        <w:t>графемика</w:t>
      </w:r>
      <w:proofErr w:type="spellEnd"/>
      <w:r>
        <w:t xml:space="preserve"> участвует в </w:t>
      </w:r>
      <w:proofErr w:type="spellStart"/>
      <w:r>
        <w:t>смыслообразовательных</w:t>
      </w:r>
      <w:proofErr w:type="spellEnd"/>
      <w:r>
        <w:t xml:space="preserve"> процессах, происходящих в рекламном </w:t>
      </w:r>
      <w:proofErr w:type="spellStart"/>
      <w:r>
        <w:t>дискурсе</w:t>
      </w:r>
      <w:proofErr w:type="spellEnd"/>
      <w:r>
        <w:t>, и призвана привлечь внимание потенциального потребителя товаров и услуг.</w:t>
      </w:r>
    </w:p>
    <w:p w:rsidR="00CB0B18" w:rsidRPr="00756D86" w:rsidRDefault="00CB0B18" w:rsidP="00CB0B18">
      <w:pPr>
        <w:spacing w:after="0" w:line="240" w:lineRule="auto"/>
        <w:ind w:right="57" w:firstLine="708"/>
        <w:jc w:val="both"/>
      </w:pPr>
      <w:r>
        <w:t xml:space="preserve">Основными </w:t>
      </w:r>
      <w:proofErr w:type="spellStart"/>
      <w:r>
        <w:t>способ</w:t>
      </w:r>
      <w:proofErr w:type="gramStart"/>
      <w:r>
        <w:t>a</w:t>
      </w:r>
      <w:proofErr w:type="gramEnd"/>
      <w:r>
        <w:t>ми</w:t>
      </w:r>
      <w:proofErr w:type="spellEnd"/>
      <w:r>
        <w:t xml:space="preserve"> </w:t>
      </w:r>
      <w:proofErr w:type="spellStart"/>
      <w:r>
        <w:t>креолизации</w:t>
      </w:r>
      <w:proofErr w:type="spellEnd"/>
      <w:r>
        <w:t xml:space="preserve"> </w:t>
      </w:r>
      <w:proofErr w:type="spellStart"/>
      <w:r>
        <w:t>реклaмного</w:t>
      </w:r>
      <w:proofErr w:type="spellEnd"/>
      <w:r>
        <w:t xml:space="preserve"> текста можно считать </w:t>
      </w:r>
      <w:proofErr w:type="spellStart"/>
      <w:r>
        <w:t>зaмену</w:t>
      </w:r>
      <w:proofErr w:type="spellEnd"/>
      <w:r>
        <w:t xml:space="preserve"> морфемы или добавление к </w:t>
      </w:r>
      <w:proofErr w:type="spellStart"/>
      <w:r>
        <w:t>вербaльной</w:t>
      </w:r>
      <w:proofErr w:type="spellEnd"/>
      <w:r>
        <w:t xml:space="preserve"> составляющей изображения, </w:t>
      </w:r>
      <w:proofErr w:type="spellStart"/>
      <w:r>
        <w:t>мaтемaтических</w:t>
      </w:r>
      <w:proofErr w:type="spellEnd"/>
      <w:r>
        <w:t xml:space="preserve"> символов, изменение типа и </w:t>
      </w:r>
      <w:proofErr w:type="spellStart"/>
      <w:r>
        <w:t>рaзмера</w:t>
      </w:r>
      <w:proofErr w:type="spellEnd"/>
      <w:r>
        <w:t xml:space="preserve"> шрифта, включение в основной текст </w:t>
      </w:r>
      <w:proofErr w:type="spellStart"/>
      <w:r>
        <w:t>эмодзи</w:t>
      </w:r>
      <w:proofErr w:type="spellEnd"/>
      <w:r>
        <w:t xml:space="preserve">, выделение </w:t>
      </w:r>
      <w:proofErr w:type="spellStart"/>
      <w:r>
        <w:t>фонa</w:t>
      </w:r>
      <w:proofErr w:type="spellEnd"/>
      <w:r>
        <w:t xml:space="preserve"> и шрифта цветом, выбор которого предопределяется психологическими особенностями восприятия реципиента [4].</w:t>
      </w:r>
    </w:p>
    <w:p w:rsidR="00CB0B18" w:rsidRDefault="00CB0B18" w:rsidP="00CB0B18">
      <w:pPr>
        <w:widowControl w:val="0"/>
        <w:autoSpaceDE w:val="0"/>
        <w:autoSpaceDN w:val="0"/>
        <w:adjustRightInd w:val="0"/>
        <w:spacing w:after="0" w:line="240" w:lineRule="auto"/>
      </w:pPr>
    </w:p>
    <w:p w:rsidR="00CB0B18" w:rsidRPr="009D1956" w:rsidRDefault="00CB0B18" w:rsidP="00CB0B18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9D1956">
        <w:rPr>
          <w:b/>
        </w:rPr>
        <w:t>Литература</w:t>
      </w:r>
    </w:p>
    <w:p w:rsidR="00CB0B18" w:rsidRPr="009D1956" w:rsidRDefault="00CB0B18" w:rsidP="00CB0B18">
      <w:pPr>
        <w:pStyle w:val="a5"/>
        <w:tabs>
          <w:tab w:val="left" w:pos="142"/>
          <w:tab w:val="left" w:pos="284"/>
        </w:tabs>
        <w:spacing w:after="0" w:line="240" w:lineRule="auto"/>
        <w:ind w:firstLine="0"/>
        <w:rPr>
          <w:sz w:val="28"/>
          <w:szCs w:val="28"/>
          <w:lang w:val="en-US"/>
        </w:rPr>
      </w:pPr>
      <w:bookmarkStart w:id="1" w:name="_Ref95119308"/>
      <w:r w:rsidRPr="00CB0B18">
        <w:rPr>
          <w:sz w:val="28"/>
          <w:szCs w:val="28"/>
        </w:rPr>
        <w:t xml:space="preserve"> 1.  </w:t>
      </w:r>
      <w:proofErr w:type="spellStart"/>
      <w:r w:rsidRPr="009D1956">
        <w:rPr>
          <w:b/>
          <w:sz w:val="28"/>
          <w:szCs w:val="28"/>
        </w:rPr>
        <w:t>Роуман</w:t>
      </w:r>
      <w:proofErr w:type="spellEnd"/>
      <w:r w:rsidRPr="00CB0B18">
        <w:rPr>
          <w:b/>
          <w:sz w:val="28"/>
          <w:szCs w:val="28"/>
        </w:rPr>
        <w:t xml:space="preserve">, </w:t>
      </w:r>
      <w:r w:rsidRPr="009D1956">
        <w:rPr>
          <w:b/>
          <w:sz w:val="28"/>
          <w:szCs w:val="28"/>
        </w:rPr>
        <w:t>К</w:t>
      </w:r>
      <w:r w:rsidRPr="00CB0B18">
        <w:rPr>
          <w:b/>
          <w:sz w:val="28"/>
          <w:szCs w:val="28"/>
        </w:rPr>
        <w:t>.</w:t>
      </w:r>
      <w:r w:rsidRPr="00CB0B18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</w:t>
      </w:r>
      <w:r w:rsidRPr="00CB0B18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рекламы</w:t>
      </w:r>
      <w:r w:rsidRPr="00CB0B18">
        <w:rPr>
          <w:sz w:val="28"/>
          <w:szCs w:val="28"/>
        </w:rPr>
        <w:t xml:space="preserve"> / </w:t>
      </w:r>
      <w:r>
        <w:rPr>
          <w:sz w:val="28"/>
          <w:szCs w:val="28"/>
        </w:rPr>
        <w:t>К</w:t>
      </w:r>
      <w:r w:rsidRPr="00CB0B18">
        <w:rPr>
          <w:sz w:val="28"/>
          <w:szCs w:val="28"/>
        </w:rPr>
        <w:t xml:space="preserve">. </w:t>
      </w:r>
      <w:proofErr w:type="spellStart"/>
      <w:r w:rsidRPr="009D1956">
        <w:rPr>
          <w:sz w:val="28"/>
          <w:szCs w:val="28"/>
        </w:rPr>
        <w:t>Роуман</w:t>
      </w:r>
      <w:proofErr w:type="spellEnd"/>
      <w:r w:rsidRPr="00CB0B18">
        <w:rPr>
          <w:sz w:val="28"/>
          <w:szCs w:val="28"/>
        </w:rPr>
        <w:t xml:space="preserve">, </w:t>
      </w:r>
      <w:r w:rsidRPr="009D1956">
        <w:rPr>
          <w:sz w:val="28"/>
          <w:szCs w:val="28"/>
        </w:rPr>
        <w:t>Дж</w:t>
      </w:r>
      <w:r w:rsidRPr="00CB0B18">
        <w:rPr>
          <w:sz w:val="28"/>
          <w:szCs w:val="28"/>
        </w:rPr>
        <w:t xml:space="preserve">. </w:t>
      </w:r>
      <w:r w:rsidRPr="009D1956">
        <w:rPr>
          <w:sz w:val="28"/>
          <w:szCs w:val="28"/>
        </w:rPr>
        <w:t>Маас</w:t>
      </w:r>
      <w:r w:rsidRPr="009D1956">
        <w:rPr>
          <w:sz w:val="28"/>
          <w:szCs w:val="28"/>
          <w:lang w:val="en-US"/>
        </w:rPr>
        <w:t xml:space="preserve">. – </w:t>
      </w:r>
      <w:r w:rsidRPr="009D1956">
        <w:rPr>
          <w:sz w:val="28"/>
          <w:szCs w:val="28"/>
        </w:rPr>
        <w:t>М</w:t>
      </w:r>
      <w:r w:rsidRPr="009D1956"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</w:rPr>
        <w:t> </w:t>
      </w:r>
      <w:r w:rsidRPr="009D1956">
        <w:rPr>
          <w:sz w:val="28"/>
          <w:szCs w:val="28"/>
          <w:lang w:val="en-US"/>
        </w:rPr>
        <w:t>:</w:t>
      </w:r>
      <w:proofErr w:type="gramEnd"/>
      <w:r w:rsidRPr="009D1956">
        <w:rPr>
          <w:sz w:val="28"/>
          <w:szCs w:val="28"/>
          <w:lang w:val="en-US"/>
        </w:rPr>
        <w:t xml:space="preserve"> </w:t>
      </w:r>
      <w:r w:rsidRPr="009D1956">
        <w:rPr>
          <w:sz w:val="28"/>
          <w:szCs w:val="28"/>
        </w:rPr>
        <w:t>АСТ</w:t>
      </w:r>
      <w:r w:rsidRPr="009D1956">
        <w:rPr>
          <w:sz w:val="28"/>
          <w:szCs w:val="28"/>
          <w:lang w:val="en-US"/>
        </w:rPr>
        <w:t xml:space="preserve">, 2007. – 287 </w:t>
      </w:r>
      <w:r w:rsidRPr="009D1956">
        <w:rPr>
          <w:sz w:val="28"/>
          <w:szCs w:val="28"/>
        </w:rPr>
        <w:t>с</w:t>
      </w:r>
      <w:r w:rsidRPr="009D1956">
        <w:rPr>
          <w:sz w:val="28"/>
          <w:szCs w:val="28"/>
          <w:lang w:val="en-US"/>
        </w:rPr>
        <w:t>.</w:t>
      </w:r>
      <w:bookmarkEnd w:id="1"/>
    </w:p>
    <w:p w:rsidR="00CB0B18" w:rsidRDefault="00CB0B18" w:rsidP="00CB0B18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  <w:lang w:val="en-US"/>
        </w:rPr>
      </w:pPr>
      <w:bookmarkStart w:id="2" w:name="_Ref95119954"/>
      <w:proofErr w:type="spellStart"/>
      <w:r w:rsidRPr="009D1956">
        <w:rPr>
          <w:b/>
          <w:sz w:val="28"/>
          <w:szCs w:val="28"/>
          <w:lang w:val="en-US"/>
        </w:rPr>
        <w:t>Ringrow</w:t>
      </w:r>
      <w:proofErr w:type="spellEnd"/>
      <w:r w:rsidRPr="009D1956">
        <w:rPr>
          <w:b/>
          <w:sz w:val="28"/>
          <w:szCs w:val="28"/>
          <w:lang w:val="en-US"/>
        </w:rPr>
        <w:t>, H.</w:t>
      </w:r>
      <w:r w:rsidRPr="009D1956">
        <w:rPr>
          <w:sz w:val="28"/>
          <w:szCs w:val="28"/>
          <w:lang w:val="en-US"/>
        </w:rPr>
        <w:t xml:space="preserve"> The Language of Cosmetics Advertising / H. </w:t>
      </w:r>
      <w:proofErr w:type="spellStart"/>
      <w:r w:rsidRPr="009D1956">
        <w:rPr>
          <w:sz w:val="28"/>
          <w:szCs w:val="28"/>
          <w:lang w:val="en-US"/>
        </w:rPr>
        <w:t>Ringrow</w:t>
      </w:r>
      <w:proofErr w:type="spellEnd"/>
      <w:r w:rsidRPr="009D1956">
        <w:rPr>
          <w:sz w:val="28"/>
          <w:szCs w:val="28"/>
          <w:lang w:val="en-US"/>
        </w:rPr>
        <w:t>. – New York: Palgrave Macmillan, 2016. – 118 p.</w:t>
      </w:r>
      <w:bookmarkEnd w:id="2"/>
    </w:p>
    <w:p w:rsidR="00CB0B18" w:rsidRDefault="00CB0B18" w:rsidP="00CB0B18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D1956">
        <w:rPr>
          <w:b/>
          <w:sz w:val="28"/>
          <w:szCs w:val="28"/>
          <w:shd w:val="clear" w:color="auto" w:fill="FFFFFF"/>
        </w:rPr>
        <w:t>Филимонова</w:t>
      </w:r>
      <w:r w:rsidRPr="00536432">
        <w:rPr>
          <w:b/>
          <w:sz w:val="28"/>
          <w:szCs w:val="28"/>
          <w:shd w:val="clear" w:color="auto" w:fill="FFFFFF"/>
        </w:rPr>
        <w:t xml:space="preserve">, </w:t>
      </w:r>
      <w:r w:rsidRPr="009D1956">
        <w:rPr>
          <w:b/>
          <w:sz w:val="28"/>
          <w:szCs w:val="28"/>
          <w:shd w:val="clear" w:color="auto" w:fill="FFFFFF"/>
        </w:rPr>
        <w:t>И</w:t>
      </w:r>
      <w:r w:rsidRPr="00536432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 </w:t>
      </w:r>
      <w:r w:rsidRPr="009D1956">
        <w:rPr>
          <w:b/>
          <w:sz w:val="28"/>
          <w:szCs w:val="28"/>
          <w:shd w:val="clear" w:color="auto" w:fill="FFFFFF"/>
        </w:rPr>
        <w:t>Ю</w:t>
      </w:r>
      <w:r w:rsidRPr="00536432">
        <w:rPr>
          <w:b/>
          <w:sz w:val="28"/>
          <w:szCs w:val="28"/>
          <w:shd w:val="clear" w:color="auto" w:fill="FFFFFF"/>
        </w:rPr>
        <w:t>.</w:t>
      </w:r>
      <w:r w:rsidRPr="00536432">
        <w:rPr>
          <w:sz w:val="28"/>
          <w:szCs w:val="28"/>
          <w:shd w:val="clear" w:color="auto" w:fill="FFFFFF"/>
        </w:rPr>
        <w:t xml:space="preserve"> </w:t>
      </w:r>
      <w:r w:rsidRPr="009D1956">
        <w:rPr>
          <w:sz w:val="28"/>
          <w:szCs w:val="28"/>
          <w:shd w:val="clear" w:color="auto" w:fill="FFFFFF"/>
        </w:rPr>
        <w:t>Использование педагогики контекста при обучении иностранному языку в высшей школе / И.</w:t>
      </w:r>
      <w:r>
        <w:rPr>
          <w:sz w:val="28"/>
          <w:szCs w:val="28"/>
          <w:shd w:val="clear" w:color="auto" w:fill="FFFFFF"/>
        </w:rPr>
        <w:t> </w:t>
      </w:r>
      <w:r w:rsidRPr="009D1956">
        <w:rPr>
          <w:sz w:val="28"/>
          <w:szCs w:val="28"/>
          <w:shd w:val="clear" w:color="auto" w:fill="FFFFFF"/>
        </w:rPr>
        <w:t xml:space="preserve">Ю. Филимонова // На перекрестке культур: единство языка, литературы и образования – II : сб. </w:t>
      </w:r>
      <w:proofErr w:type="spellStart"/>
      <w:r w:rsidRPr="009D1956">
        <w:rPr>
          <w:sz w:val="28"/>
          <w:szCs w:val="28"/>
          <w:shd w:val="clear" w:color="auto" w:fill="FFFFFF"/>
        </w:rPr>
        <w:t>науч</w:t>
      </w:r>
      <w:proofErr w:type="spellEnd"/>
      <w:r w:rsidRPr="009D1956">
        <w:rPr>
          <w:sz w:val="28"/>
          <w:szCs w:val="28"/>
          <w:shd w:val="clear" w:color="auto" w:fill="FFFFFF"/>
        </w:rPr>
        <w:t xml:space="preserve">. ст. II </w:t>
      </w:r>
      <w:proofErr w:type="spellStart"/>
      <w:r w:rsidRPr="009D1956">
        <w:rPr>
          <w:sz w:val="28"/>
          <w:szCs w:val="28"/>
          <w:shd w:val="clear" w:color="auto" w:fill="FFFFFF"/>
        </w:rPr>
        <w:t>Междунар</w:t>
      </w:r>
      <w:proofErr w:type="spellEnd"/>
      <w:r w:rsidRPr="009D195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D1956">
        <w:rPr>
          <w:sz w:val="28"/>
          <w:szCs w:val="28"/>
          <w:shd w:val="clear" w:color="auto" w:fill="FFFFFF"/>
        </w:rPr>
        <w:t>науч</w:t>
      </w:r>
      <w:proofErr w:type="gramStart"/>
      <w:r w:rsidRPr="009D1956">
        <w:rPr>
          <w:sz w:val="28"/>
          <w:szCs w:val="28"/>
          <w:shd w:val="clear" w:color="auto" w:fill="FFFFFF"/>
        </w:rPr>
        <w:t>.-</w:t>
      </w:r>
      <w:proofErr w:type="gramEnd"/>
      <w:r w:rsidRPr="009D1956">
        <w:rPr>
          <w:sz w:val="28"/>
          <w:szCs w:val="28"/>
          <w:shd w:val="clear" w:color="auto" w:fill="FFFFFF"/>
        </w:rPr>
        <w:t>практ</w:t>
      </w:r>
      <w:proofErr w:type="spellEnd"/>
      <w:r w:rsidRPr="009D195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D1956">
        <w:rPr>
          <w:sz w:val="28"/>
          <w:szCs w:val="28"/>
          <w:shd w:val="clear" w:color="auto" w:fill="FFFFFF"/>
        </w:rPr>
        <w:t>интернет-конф</w:t>
      </w:r>
      <w:proofErr w:type="spellEnd"/>
      <w:r w:rsidRPr="009D1956">
        <w:rPr>
          <w:sz w:val="28"/>
          <w:szCs w:val="28"/>
          <w:shd w:val="clear" w:color="auto" w:fill="FFFFFF"/>
        </w:rPr>
        <w:t>., 7–18 дек. 2020 г., Могилев / под ред. А. К. Шевцовой. – Могилев</w:t>
      </w:r>
      <w:proofErr w:type="gramStart"/>
      <w:r w:rsidRPr="009D1956">
        <w:rPr>
          <w:sz w:val="28"/>
          <w:szCs w:val="28"/>
          <w:shd w:val="clear" w:color="auto" w:fill="FFFFFF"/>
        </w:rPr>
        <w:t xml:space="preserve"> :</w:t>
      </w:r>
      <w:proofErr w:type="gramEnd"/>
      <w:r w:rsidRPr="009D1956">
        <w:rPr>
          <w:sz w:val="28"/>
          <w:szCs w:val="28"/>
          <w:shd w:val="clear" w:color="auto" w:fill="FFFFFF"/>
        </w:rPr>
        <w:t xml:space="preserve"> МГУ имени А.</w:t>
      </w:r>
      <w:r>
        <w:rPr>
          <w:sz w:val="28"/>
          <w:szCs w:val="28"/>
          <w:shd w:val="clear" w:color="auto" w:fill="FFFFFF"/>
        </w:rPr>
        <w:t> А. </w:t>
      </w:r>
      <w:r w:rsidRPr="009D1956">
        <w:rPr>
          <w:sz w:val="28"/>
          <w:szCs w:val="28"/>
          <w:shd w:val="clear" w:color="auto" w:fill="FFFFFF"/>
        </w:rPr>
        <w:t>Кулешова, 2021. – С. 259–261.</w:t>
      </w:r>
    </w:p>
    <w:p w:rsidR="00CB0B18" w:rsidRPr="00536432" w:rsidRDefault="00CB0B18" w:rsidP="00CB0B18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536432">
        <w:rPr>
          <w:b/>
          <w:sz w:val="28"/>
          <w:szCs w:val="28"/>
          <w:shd w:val="clear" w:color="auto" w:fill="FFFFFF"/>
        </w:rPr>
        <w:t>Чигаев</w:t>
      </w:r>
      <w:proofErr w:type="spellEnd"/>
      <w:r w:rsidRPr="00536432">
        <w:rPr>
          <w:b/>
          <w:sz w:val="28"/>
          <w:szCs w:val="28"/>
          <w:shd w:val="clear" w:color="auto" w:fill="FFFFFF"/>
        </w:rPr>
        <w:t>, Д. </w:t>
      </w:r>
      <w:r w:rsidRPr="00536432">
        <w:rPr>
          <w:b/>
          <w:sz w:val="28"/>
          <w:szCs w:val="28"/>
        </w:rPr>
        <w:t>П.</w:t>
      </w:r>
      <w:r w:rsidRPr="00536432">
        <w:rPr>
          <w:sz w:val="28"/>
          <w:szCs w:val="28"/>
        </w:rPr>
        <w:t xml:space="preserve"> Способы </w:t>
      </w:r>
      <w:proofErr w:type="spellStart"/>
      <w:r w:rsidRPr="00536432">
        <w:rPr>
          <w:sz w:val="28"/>
          <w:szCs w:val="28"/>
        </w:rPr>
        <w:t>креолизации</w:t>
      </w:r>
      <w:proofErr w:type="spellEnd"/>
      <w:r w:rsidRPr="00536432">
        <w:rPr>
          <w:sz w:val="28"/>
          <w:szCs w:val="28"/>
        </w:rPr>
        <w:t xml:space="preserve"> современного рекламного текста : </w:t>
      </w:r>
      <w:proofErr w:type="spellStart"/>
      <w:r w:rsidRPr="00536432">
        <w:rPr>
          <w:sz w:val="28"/>
          <w:szCs w:val="28"/>
        </w:rPr>
        <w:t>автореф</w:t>
      </w:r>
      <w:proofErr w:type="spellEnd"/>
      <w:r w:rsidRPr="00536432">
        <w:rPr>
          <w:sz w:val="28"/>
          <w:szCs w:val="28"/>
        </w:rPr>
        <w:t xml:space="preserve">. </w:t>
      </w:r>
      <w:proofErr w:type="spellStart"/>
      <w:r w:rsidRPr="00536432">
        <w:rPr>
          <w:sz w:val="28"/>
          <w:szCs w:val="28"/>
        </w:rPr>
        <w:t>дис</w:t>
      </w:r>
      <w:proofErr w:type="spellEnd"/>
      <w:r w:rsidRPr="00536432">
        <w:rPr>
          <w:sz w:val="28"/>
          <w:szCs w:val="28"/>
        </w:rPr>
        <w:t>. … канд. фил</w:t>
      </w:r>
      <w:proofErr w:type="gramStart"/>
      <w:r w:rsidRPr="00536432">
        <w:rPr>
          <w:sz w:val="28"/>
          <w:szCs w:val="28"/>
        </w:rPr>
        <w:t>.</w:t>
      </w:r>
      <w:proofErr w:type="gramEnd"/>
      <w:r w:rsidRPr="00536432">
        <w:rPr>
          <w:sz w:val="28"/>
          <w:szCs w:val="28"/>
        </w:rPr>
        <w:t xml:space="preserve"> </w:t>
      </w:r>
      <w:proofErr w:type="gramStart"/>
      <w:r w:rsidRPr="00536432">
        <w:rPr>
          <w:sz w:val="28"/>
          <w:szCs w:val="28"/>
        </w:rPr>
        <w:t>н</w:t>
      </w:r>
      <w:proofErr w:type="gramEnd"/>
      <w:r w:rsidRPr="00536432">
        <w:rPr>
          <w:sz w:val="28"/>
          <w:szCs w:val="28"/>
        </w:rPr>
        <w:t xml:space="preserve">аук : 10.02.01 / Д. П. </w:t>
      </w:r>
      <w:proofErr w:type="spellStart"/>
      <w:r w:rsidRPr="00536432">
        <w:rPr>
          <w:sz w:val="28"/>
          <w:szCs w:val="28"/>
        </w:rPr>
        <w:t>Чигаев</w:t>
      </w:r>
      <w:proofErr w:type="spellEnd"/>
      <w:r w:rsidRPr="00536432">
        <w:rPr>
          <w:sz w:val="28"/>
          <w:szCs w:val="28"/>
        </w:rPr>
        <w:t>; ГОУ ВПО «</w:t>
      </w:r>
      <w:proofErr w:type="spellStart"/>
      <w:r w:rsidRPr="00536432">
        <w:rPr>
          <w:sz w:val="28"/>
          <w:szCs w:val="28"/>
        </w:rPr>
        <w:t>Моск</w:t>
      </w:r>
      <w:proofErr w:type="spellEnd"/>
      <w:r w:rsidRPr="00536432">
        <w:rPr>
          <w:sz w:val="28"/>
          <w:szCs w:val="28"/>
        </w:rPr>
        <w:t xml:space="preserve">. </w:t>
      </w:r>
      <w:proofErr w:type="spellStart"/>
      <w:r w:rsidRPr="00536432">
        <w:rPr>
          <w:sz w:val="28"/>
          <w:szCs w:val="28"/>
        </w:rPr>
        <w:t>пед</w:t>
      </w:r>
      <w:proofErr w:type="spellEnd"/>
      <w:r w:rsidRPr="00536432">
        <w:rPr>
          <w:sz w:val="28"/>
          <w:szCs w:val="28"/>
        </w:rPr>
        <w:t xml:space="preserve">. </w:t>
      </w:r>
      <w:proofErr w:type="spellStart"/>
      <w:r w:rsidRPr="00536432">
        <w:rPr>
          <w:sz w:val="28"/>
          <w:szCs w:val="28"/>
        </w:rPr>
        <w:t>гос</w:t>
      </w:r>
      <w:proofErr w:type="spellEnd"/>
      <w:r w:rsidRPr="00536432">
        <w:rPr>
          <w:sz w:val="28"/>
          <w:szCs w:val="28"/>
        </w:rPr>
        <w:t xml:space="preserve">. ун-т». – М., 2010. – 40 с. </w:t>
      </w:r>
    </w:p>
    <w:p w:rsidR="00CB0B18" w:rsidRDefault="00CB0B18">
      <w:pPr>
        <w:spacing w:after="0" w:line="240" w:lineRule="auto"/>
        <w:jc w:val="both"/>
      </w:pPr>
      <w:r>
        <w:br w:type="page"/>
      </w:r>
    </w:p>
    <w:p w:rsidR="00CB0B18" w:rsidRPr="00CB0B18" w:rsidRDefault="00CB0B18" w:rsidP="00CB0B18">
      <w:pPr>
        <w:widowControl w:val="0"/>
        <w:spacing w:after="0" w:line="240" w:lineRule="auto"/>
      </w:pPr>
      <w:r w:rsidRPr="00CB0B18">
        <w:lastRenderedPageBreak/>
        <w:t xml:space="preserve">УДК </w:t>
      </w:r>
      <w:r w:rsidRPr="00CB0B18">
        <w:rPr>
          <w:color w:val="000000"/>
        </w:rPr>
        <w:t>81'42</w:t>
      </w:r>
    </w:p>
    <w:p w:rsidR="00CB0B18" w:rsidRPr="00CB0B18" w:rsidRDefault="00CB0B18" w:rsidP="00CB0B18">
      <w:pPr>
        <w:spacing w:after="0" w:line="240" w:lineRule="auto"/>
        <w:jc w:val="center"/>
        <w:rPr>
          <w:b/>
        </w:rPr>
      </w:pPr>
      <w:r w:rsidRPr="00CB0B18">
        <w:rPr>
          <w:b/>
        </w:rPr>
        <w:t>ВЕРБАЛИЗАЦИЯ ГЕНДЕРНО ОБУСЛОВЛЕННОЙ ВРАЖДЕБН</w:t>
      </w:r>
      <w:r w:rsidRPr="00CB0B18">
        <w:rPr>
          <w:b/>
        </w:rPr>
        <w:t>О</w:t>
      </w:r>
      <w:r w:rsidRPr="00CB0B18">
        <w:rPr>
          <w:b/>
        </w:rPr>
        <w:t xml:space="preserve">СТИ В </w:t>
      </w:r>
      <w:proofErr w:type="gramStart"/>
      <w:r w:rsidRPr="00CB0B18">
        <w:rPr>
          <w:b/>
        </w:rPr>
        <w:t>ИНТЕРНЕТ-КОММУНИКАЦИИ</w:t>
      </w:r>
      <w:proofErr w:type="gramEnd"/>
      <w:r w:rsidRPr="00CB0B18">
        <w:rPr>
          <w:b/>
        </w:rPr>
        <w:t xml:space="preserve"> </w:t>
      </w:r>
    </w:p>
    <w:p w:rsidR="00CB0B18" w:rsidRPr="00CB0B18" w:rsidRDefault="00CB0B18" w:rsidP="00CB0B18">
      <w:pPr>
        <w:spacing w:after="0" w:line="240" w:lineRule="auto"/>
        <w:jc w:val="center"/>
        <w:rPr>
          <w:b/>
        </w:rPr>
      </w:pPr>
      <w:r w:rsidRPr="00CB0B18">
        <w:rPr>
          <w:b/>
        </w:rPr>
        <w:t xml:space="preserve">(НА ПРИМЕРЕ ПЯТИ ЛИНГВОКУЛЬТУР) </w:t>
      </w:r>
    </w:p>
    <w:p w:rsidR="00CB0B18" w:rsidRPr="00CB0B18" w:rsidRDefault="00CB0B18" w:rsidP="00CB0B18">
      <w:pPr>
        <w:widowControl w:val="0"/>
        <w:suppressAutoHyphens/>
        <w:spacing w:after="0" w:line="240" w:lineRule="auto"/>
        <w:jc w:val="center"/>
      </w:pPr>
    </w:p>
    <w:p w:rsidR="00CB0B18" w:rsidRPr="00CB0B18" w:rsidRDefault="00CB0B18" w:rsidP="00CB0B18">
      <w:pPr>
        <w:widowControl w:val="0"/>
        <w:suppressAutoHyphens/>
        <w:spacing w:after="0" w:line="240" w:lineRule="auto"/>
        <w:jc w:val="right"/>
      </w:pPr>
      <w:r w:rsidRPr="00CB0B18">
        <w:rPr>
          <w:b/>
          <w:i/>
        </w:rPr>
        <w:t xml:space="preserve">А.Н. Палагина </w:t>
      </w:r>
      <w:r w:rsidRPr="00CB0B18">
        <w:t>(МГУ имени А.А. Кулешова)</w:t>
      </w:r>
    </w:p>
    <w:p w:rsidR="00CB0B18" w:rsidRPr="00CB0B18" w:rsidRDefault="00CB0B18" w:rsidP="00CB0B18">
      <w:pPr>
        <w:widowControl w:val="0"/>
        <w:suppressAutoHyphens/>
        <w:spacing w:after="0" w:line="240" w:lineRule="auto"/>
        <w:jc w:val="right"/>
      </w:pPr>
      <w:proofErr w:type="spellStart"/>
      <w:r w:rsidRPr="00CB0B18">
        <w:t>Науч</w:t>
      </w:r>
      <w:proofErr w:type="spellEnd"/>
      <w:r w:rsidRPr="00CB0B18">
        <w:t xml:space="preserve">.  рук. </w:t>
      </w:r>
      <w:r w:rsidRPr="00CB0B18">
        <w:rPr>
          <w:b/>
          <w:i/>
        </w:rPr>
        <w:t>Е.Н. Василенко</w:t>
      </w:r>
      <w:r w:rsidRPr="00CB0B18">
        <w:t>,</w:t>
      </w:r>
    </w:p>
    <w:p w:rsidR="00CB0B18" w:rsidRPr="00CB0B18" w:rsidRDefault="00CB0B18" w:rsidP="00CB0B18">
      <w:pPr>
        <w:widowControl w:val="0"/>
        <w:suppressAutoHyphens/>
        <w:spacing w:after="0" w:line="240" w:lineRule="auto"/>
        <w:jc w:val="right"/>
      </w:pPr>
      <w:r w:rsidRPr="00CB0B18">
        <w:t>канд. филол. наук, доцент</w:t>
      </w:r>
    </w:p>
    <w:p w:rsidR="00CB0B18" w:rsidRPr="00CB0B18" w:rsidRDefault="00CB0B18" w:rsidP="00CB0B18">
      <w:pPr>
        <w:widowControl w:val="0"/>
        <w:suppressAutoHyphens/>
        <w:spacing w:after="0" w:line="240" w:lineRule="auto"/>
        <w:jc w:val="right"/>
      </w:pPr>
    </w:p>
    <w:p w:rsidR="00CB0B18" w:rsidRPr="00CB0B18" w:rsidRDefault="00CB0B18" w:rsidP="00CB0B1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CB0B18">
        <w:rPr>
          <w:color w:val="000000"/>
        </w:rPr>
        <w:t>«Язык вражды» как форма манифестации негативного отношения к той или иной социальной группе представляет собой актуальный предмет исследования для лингвистов всего мира. Отдельный интерес при этом в</w:t>
      </w:r>
      <w:r w:rsidRPr="00CB0B18">
        <w:rPr>
          <w:color w:val="000000"/>
        </w:rPr>
        <w:t>ы</w:t>
      </w:r>
      <w:r w:rsidRPr="00CB0B18">
        <w:rPr>
          <w:color w:val="000000"/>
        </w:rPr>
        <w:t xml:space="preserve">зывает вербализация враждебности в </w:t>
      </w:r>
      <w:proofErr w:type="spellStart"/>
      <w:r w:rsidRPr="00CB0B18">
        <w:rPr>
          <w:color w:val="000000"/>
        </w:rPr>
        <w:t>онлайн-пространстве</w:t>
      </w:r>
      <w:proofErr w:type="spellEnd"/>
      <w:r w:rsidRPr="00CB0B18">
        <w:rPr>
          <w:color w:val="000000"/>
        </w:rPr>
        <w:t xml:space="preserve">. </w:t>
      </w:r>
      <w:proofErr w:type="gramStart"/>
      <w:r w:rsidRPr="00CB0B18">
        <w:rPr>
          <w:color w:val="000000"/>
        </w:rPr>
        <w:t xml:space="preserve">Фактическим материалом исследования послужили комментарии к новостным статьям, опубликованным на востребованных </w:t>
      </w:r>
      <w:proofErr w:type="spellStart"/>
      <w:r w:rsidRPr="00CB0B18">
        <w:rPr>
          <w:color w:val="000000"/>
        </w:rPr>
        <w:t>интернет-порталах</w:t>
      </w:r>
      <w:proofErr w:type="spellEnd"/>
      <w:r w:rsidRPr="00CB0B18">
        <w:rPr>
          <w:color w:val="000000"/>
        </w:rPr>
        <w:t xml:space="preserve"> Беларуси, Вел</w:t>
      </w:r>
      <w:r w:rsidRPr="00CB0B18">
        <w:rPr>
          <w:color w:val="000000"/>
        </w:rPr>
        <w:t>и</w:t>
      </w:r>
      <w:r w:rsidRPr="00CB0B18">
        <w:rPr>
          <w:color w:val="000000"/>
        </w:rPr>
        <w:t>кобритании, Германии, Польши и России в 2020 г. В рамках исследования были рассмотрены коммуникативные стратегии и речевые тактики, и</w:t>
      </w:r>
      <w:r w:rsidRPr="00CB0B18">
        <w:rPr>
          <w:color w:val="000000"/>
        </w:rPr>
        <w:t>с</w:t>
      </w:r>
      <w:r w:rsidRPr="00CB0B18">
        <w:rPr>
          <w:color w:val="000000"/>
        </w:rPr>
        <w:t xml:space="preserve">пользуемые говорящим в целях транслирования негативного отношения к социальной группе, выделяемой на основании </w:t>
      </w:r>
      <w:proofErr w:type="spellStart"/>
      <w:r w:rsidRPr="00CB0B18">
        <w:rPr>
          <w:color w:val="000000"/>
        </w:rPr>
        <w:t>гендерных</w:t>
      </w:r>
      <w:proofErr w:type="spellEnd"/>
      <w:r w:rsidRPr="00CB0B18">
        <w:rPr>
          <w:color w:val="000000"/>
        </w:rPr>
        <w:t xml:space="preserve"> – в широком п</w:t>
      </w:r>
      <w:r w:rsidRPr="00CB0B18">
        <w:rPr>
          <w:color w:val="000000"/>
        </w:rPr>
        <w:t>о</w:t>
      </w:r>
      <w:r w:rsidRPr="00CB0B18">
        <w:rPr>
          <w:color w:val="000000"/>
        </w:rPr>
        <w:t>нимании термина – характеристик, а именно: стратегии дискредитации (тактики оскорбления, замалчивания, отрицания, издевки и</w:t>
      </w:r>
      <w:proofErr w:type="gramEnd"/>
      <w:r w:rsidRPr="00CB0B18">
        <w:rPr>
          <w:color w:val="000000"/>
        </w:rPr>
        <w:t> др.), полож</w:t>
      </w:r>
      <w:r w:rsidRPr="00CB0B18">
        <w:rPr>
          <w:color w:val="000000"/>
        </w:rPr>
        <w:t>и</w:t>
      </w:r>
      <w:r w:rsidRPr="00CB0B18">
        <w:rPr>
          <w:color w:val="000000"/>
        </w:rPr>
        <w:t xml:space="preserve">тельной </w:t>
      </w:r>
      <w:proofErr w:type="spellStart"/>
      <w:r w:rsidRPr="00CB0B18">
        <w:rPr>
          <w:color w:val="000000"/>
        </w:rPr>
        <w:t>самопрезентации</w:t>
      </w:r>
      <w:proofErr w:type="spellEnd"/>
      <w:r w:rsidRPr="00CB0B18">
        <w:rPr>
          <w:color w:val="000000"/>
        </w:rPr>
        <w:t xml:space="preserve"> (тактики мнимого извинения, мнимой уступки, переноса и др.) и манипуляции (тактики искажения информации, инве</w:t>
      </w:r>
      <w:r w:rsidRPr="00CB0B18">
        <w:rPr>
          <w:color w:val="000000"/>
        </w:rPr>
        <w:t>р</w:t>
      </w:r>
      <w:r w:rsidRPr="00CB0B18">
        <w:rPr>
          <w:color w:val="000000"/>
        </w:rPr>
        <w:t xml:space="preserve">сии, обобщения и др.) [1, с. 142–145]. </w:t>
      </w:r>
    </w:p>
    <w:p w:rsidR="00CB0B18" w:rsidRPr="00CB0B18" w:rsidRDefault="00CB0B18" w:rsidP="00CB0B1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CB0B18">
        <w:rPr>
          <w:color w:val="000000"/>
        </w:rPr>
        <w:t xml:space="preserve">Анализ материала выявил различия в выборе тактик </w:t>
      </w:r>
      <w:proofErr w:type="spellStart"/>
      <w:proofErr w:type="gramStart"/>
      <w:r w:rsidRPr="00CB0B18">
        <w:rPr>
          <w:color w:val="000000"/>
        </w:rPr>
        <w:t>интернет-пользователями</w:t>
      </w:r>
      <w:proofErr w:type="spellEnd"/>
      <w:proofErr w:type="gramEnd"/>
      <w:r w:rsidRPr="00CB0B18">
        <w:rPr>
          <w:color w:val="000000"/>
        </w:rPr>
        <w:t xml:space="preserve"> различных </w:t>
      </w:r>
      <w:proofErr w:type="spellStart"/>
      <w:r w:rsidRPr="00CB0B18">
        <w:rPr>
          <w:color w:val="000000"/>
        </w:rPr>
        <w:t>лингвокультур</w:t>
      </w:r>
      <w:proofErr w:type="spellEnd"/>
      <w:r w:rsidRPr="00CB0B18">
        <w:rPr>
          <w:color w:val="000000"/>
        </w:rPr>
        <w:t>. Так, например, для участников российского сегмента интернета наиболее типичными являю</w:t>
      </w:r>
      <w:r w:rsidRPr="00CB0B18">
        <w:rPr>
          <w:color w:val="000000"/>
        </w:rPr>
        <w:t>т</w:t>
      </w:r>
      <w:r w:rsidRPr="00CB0B18">
        <w:rPr>
          <w:color w:val="000000"/>
        </w:rPr>
        <w:t>ся тактики оскорбления, обвинения, поляризации, приписывания вражде</w:t>
      </w:r>
      <w:r w:rsidRPr="00CB0B18">
        <w:rPr>
          <w:color w:val="000000"/>
        </w:rPr>
        <w:t>б</w:t>
      </w:r>
      <w:r w:rsidRPr="00CB0B18">
        <w:rPr>
          <w:color w:val="000000"/>
        </w:rPr>
        <w:t xml:space="preserve">ных намерений, легитимации </w:t>
      </w:r>
      <w:proofErr w:type="spellStart"/>
      <w:r w:rsidRPr="00CB0B18">
        <w:rPr>
          <w:color w:val="000000"/>
        </w:rPr>
        <w:t>интолерантности</w:t>
      </w:r>
      <w:proofErr w:type="spellEnd"/>
      <w:r w:rsidRPr="00CB0B18">
        <w:rPr>
          <w:color w:val="000000"/>
        </w:rPr>
        <w:t xml:space="preserve">, искажения информации и апелляции к авторитету; белорусского – тактики обвинения, оскорбления, побуждения к </w:t>
      </w:r>
      <w:proofErr w:type="spellStart"/>
      <w:r w:rsidRPr="00CB0B18">
        <w:rPr>
          <w:color w:val="000000"/>
        </w:rPr>
        <w:t>интолерантности</w:t>
      </w:r>
      <w:proofErr w:type="spellEnd"/>
      <w:r w:rsidRPr="00CB0B18">
        <w:rPr>
          <w:color w:val="000000"/>
        </w:rPr>
        <w:t xml:space="preserve">, </w:t>
      </w:r>
      <w:proofErr w:type="spellStart"/>
      <w:r w:rsidRPr="00CB0B18">
        <w:rPr>
          <w:color w:val="000000"/>
        </w:rPr>
        <w:t>прецендента</w:t>
      </w:r>
      <w:proofErr w:type="spellEnd"/>
      <w:r w:rsidRPr="00CB0B18">
        <w:rPr>
          <w:color w:val="000000"/>
        </w:rPr>
        <w:t xml:space="preserve">, поляризации и легитимации </w:t>
      </w:r>
      <w:proofErr w:type="spellStart"/>
      <w:r w:rsidRPr="00CB0B18">
        <w:rPr>
          <w:color w:val="000000"/>
        </w:rPr>
        <w:t>интолерантности</w:t>
      </w:r>
      <w:proofErr w:type="spellEnd"/>
      <w:r w:rsidRPr="00CB0B18">
        <w:rPr>
          <w:color w:val="000000"/>
        </w:rPr>
        <w:t xml:space="preserve">; польского – тактики поляризации, причисления себя к положительно воспринимаемой группе и обвинения. Было установлено, что в </w:t>
      </w:r>
      <w:proofErr w:type="spellStart"/>
      <w:r w:rsidRPr="00CB0B18">
        <w:rPr>
          <w:color w:val="000000"/>
        </w:rPr>
        <w:t>интернет-дискурсе</w:t>
      </w:r>
      <w:proofErr w:type="spellEnd"/>
      <w:r w:rsidRPr="00CB0B18">
        <w:rPr>
          <w:color w:val="000000"/>
        </w:rPr>
        <w:t xml:space="preserve"> Германии и Великобритании враждебность по отношению </w:t>
      </w:r>
      <w:proofErr w:type="gramStart"/>
      <w:r w:rsidRPr="00CB0B18">
        <w:rPr>
          <w:color w:val="000000"/>
        </w:rPr>
        <w:t>к</w:t>
      </w:r>
      <w:proofErr w:type="gramEnd"/>
      <w:r w:rsidRPr="00CB0B18">
        <w:rPr>
          <w:color w:val="000000"/>
        </w:rPr>
        <w:t xml:space="preserve"> рассматриваемой </w:t>
      </w:r>
      <w:proofErr w:type="spellStart"/>
      <w:r w:rsidRPr="00CB0B18">
        <w:rPr>
          <w:color w:val="000000"/>
        </w:rPr>
        <w:t>аутгруппе</w:t>
      </w:r>
      <w:proofErr w:type="spellEnd"/>
      <w:r w:rsidRPr="00CB0B18">
        <w:rPr>
          <w:color w:val="000000"/>
        </w:rPr>
        <w:t xml:space="preserve"> носит исключ</w:t>
      </w:r>
      <w:r w:rsidRPr="00CB0B18">
        <w:rPr>
          <w:color w:val="000000"/>
        </w:rPr>
        <w:t>и</w:t>
      </w:r>
      <w:r w:rsidRPr="00CB0B18">
        <w:rPr>
          <w:color w:val="000000"/>
        </w:rPr>
        <w:t xml:space="preserve">тельный характер. Было также выявлено, что речевые тактики обобщения, мнимого извинения и мнимой уступки не представлены или практически не представлены в </w:t>
      </w:r>
      <w:proofErr w:type="spellStart"/>
      <w:proofErr w:type="gramStart"/>
      <w:r w:rsidRPr="00CB0B18">
        <w:rPr>
          <w:color w:val="000000"/>
        </w:rPr>
        <w:t>интернет-коммуникации</w:t>
      </w:r>
      <w:proofErr w:type="spellEnd"/>
      <w:proofErr w:type="gramEnd"/>
      <w:r w:rsidRPr="00CB0B18">
        <w:rPr>
          <w:color w:val="000000"/>
        </w:rPr>
        <w:t xml:space="preserve"> указанных пяти </w:t>
      </w:r>
      <w:proofErr w:type="spellStart"/>
      <w:r w:rsidRPr="00CB0B18">
        <w:rPr>
          <w:color w:val="000000"/>
        </w:rPr>
        <w:t>лингвокул</w:t>
      </w:r>
      <w:r w:rsidRPr="00CB0B18">
        <w:rPr>
          <w:color w:val="000000"/>
        </w:rPr>
        <w:t>ь</w:t>
      </w:r>
      <w:r w:rsidRPr="00CB0B18">
        <w:rPr>
          <w:color w:val="000000"/>
        </w:rPr>
        <w:t>тур</w:t>
      </w:r>
      <w:proofErr w:type="spellEnd"/>
      <w:r w:rsidRPr="00CB0B18">
        <w:rPr>
          <w:color w:val="000000"/>
        </w:rPr>
        <w:t xml:space="preserve">. </w:t>
      </w:r>
    </w:p>
    <w:p w:rsidR="00CB0B18" w:rsidRPr="00CB0B18" w:rsidRDefault="00CB0B18" w:rsidP="00CB0B18">
      <w:pPr>
        <w:widowControl w:val="0"/>
        <w:suppressAutoHyphens/>
        <w:spacing w:after="0" w:line="240" w:lineRule="auto"/>
        <w:ind w:firstLine="709"/>
        <w:jc w:val="both"/>
        <w:rPr>
          <w:color w:val="000000"/>
        </w:rPr>
      </w:pPr>
    </w:p>
    <w:p w:rsidR="00CB0B18" w:rsidRPr="00CB0B18" w:rsidRDefault="00CB0B18" w:rsidP="00CB0B18">
      <w:pPr>
        <w:widowControl w:val="0"/>
        <w:suppressAutoHyphens/>
        <w:spacing w:after="0" w:line="240" w:lineRule="auto"/>
        <w:rPr>
          <w:b/>
        </w:rPr>
      </w:pPr>
      <w:r w:rsidRPr="00CB0B18">
        <w:rPr>
          <w:b/>
        </w:rPr>
        <w:t>Литература</w:t>
      </w:r>
    </w:p>
    <w:p w:rsidR="00CB0B18" w:rsidRDefault="00CB0B18" w:rsidP="00CB0B18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0B18">
        <w:rPr>
          <w:rFonts w:ascii="Times New Roman" w:hAnsi="Times New Roman"/>
          <w:b/>
          <w:sz w:val="28"/>
          <w:szCs w:val="28"/>
          <w:lang w:val="be-BY" w:eastAsia="ru-RU"/>
        </w:rPr>
        <w:t>Василенко, Е. Н.</w:t>
      </w:r>
      <w:r w:rsidRPr="00CB0B18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B0B18">
        <w:rPr>
          <w:rFonts w:ascii="Times New Roman" w:hAnsi="Times New Roman"/>
          <w:sz w:val="28"/>
          <w:szCs w:val="28"/>
          <w:shd w:val="clear" w:color="auto" w:fill="FFFFFF"/>
        </w:rPr>
        <w:t xml:space="preserve">Конфликт ценностей в </w:t>
      </w:r>
      <w:proofErr w:type="spellStart"/>
      <w:proofErr w:type="gramStart"/>
      <w:r w:rsidRPr="00CB0B18">
        <w:rPr>
          <w:rFonts w:ascii="Times New Roman" w:hAnsi="Times New Roman"/>
          <w:sz w:val="28"/>
          <w:szCs w:val="28"/>
          <w:shd w:val="clear" w:color="auto" w:fill="FFFFFF"/>
        </w:rPr>
        <w:t>интернет-коммуникации</w:t>
      </w:r>
      <w:proofErr w:type="spellEnd"/>
      <w:proofErr w:type="gramEnd"/>
      <w:r w:rsidRPr="00CB0B18">
        <w:rPr>
          <w:rFonts w:ascii="Times New Roman" w:hAnsi="Times New Roman"/>
          <w:sz w:val="28"/>
          <w:szCs w:val="28"/>
          <w:shd w:val="clear" w:color="auto" w:fill="FFFFFF"/>
        </w:rPr>
        <w:t xml:space="preserve">: когнитивный и </w:t>
      </w:r>
      <w:proofErr w:type="spellStart"/>
      <w:r w:rsidRPr="00CB0B18">
        <w:rPr>
          <w:rFonts w:ascii="Times New Roman" w:hAnsi="Times New Roman"/>
          <w:sz w:val="28"/>
          <w:szCs w:val="28"/>
          <w:shd w:val="clear" w:color="auto" w:fill="FFFFFF"/>
        </w:rPr>
        <w:t>прагмалингвистический</w:t>
      </w:r>
      <w:proofErr w:type="spellEnd"/>
      <w:r w:rsidRPr="00CB0B18">
        <w:rPr>
          <w:rFonts w:ascii="Times New Roman" w:hAnsi="Times New Roman"/>
          <w:sz w:val="28"/>
          <w:szCs w:val="28"/>
          <w:shd w:val="clear" w:color="auto" w:fill="FFFFFF"/>
        </w:rPr>
        <w:t xml:space="preserve"> аспекты / Е. Н. Василенко.</w:t>
      </w:r>
      <w:r w:rsidRPr="00CB0B1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CB0B18">
        <w:rPr>
          <w:rFonts w:ascii="Times New Roman" w:hAnsi="Times New Roman"/>
          <w:sz w:val="28"/>
          <w:szCs w:val="28"/>
          <w:shd w:val="clear" w:color="auto" w:fill="FFFFFF"/>
        </w:rPr>
        <w:t>– Мог</w:t>
      </w:r>
      <w:r w:rsidRPr="00CB0B1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B0B18">
        <w:rPr>
          <w:rFonts w:ascii="Times New Roman" w:hAnsi="Times New Roman"/>
          <w:sz w:val="28"/>
          <w:szCs w:val="28"/>
          <w:shd w:val="clear" w:color="auto" w:fill="FFFFFF"/>
        </w:rPr>
        <w:t>лев</w:t>
      </w:r>
      <w:proofErr w:type="gramStart"/>
      <w:r w:rsidRPr="00CB0B1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CB0B18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CB0B18">
        <w:rPr>
          <w:rFonts w:ascii="Times New Roman" w:hAnsi="Times New Roman"/>
          <w:sz w:val="28"/>
          <w:szCs w:val="28"/>
          <w:shd w:val="clear" w:color="auto" w:fill="FFFFFF"/>
        </w:rPr>
        <w:t xml:space="preserve"> МГУ имени А.А.</w:t>
      </w:r>
      <w:r w:rsidRPr="00CB0B1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CB0B18">
        <w:rPr>
          <w:rFonts w:ascii="Times New Roman" w:hAnsi="Times New Roman"/>
          <w:sz w:val="28"/>
          <w:szCs w:val="28"/>
          <w:shd w:val="clear" w:color="auto" w:fill="FFFFFF"/>
        </w:rPr>
        <w:t>Кулешова, 2022.</w:t>
      </w:r>
      <w:r w:rsidRPr="00CB0B1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CB0B18">
        <w:rPr>
          <w:rFonts w:ascii="Times New Roman" w:hAnsi="Times New Roman"/>
          <w:sz w:val="28"/>
          <w:szCs w:val="28"/>
          <w:shd w:val="clear" w:color="auto" w:fill="FFFFFF"/>
        </w:rPr>
        <w:t>– 236</w:t>
      </w:r>
      <w:r w:rsidRPr="00CB0B1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Pr="00CB0B18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CB0B1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0B18" w:rsidRPr="005B2B36" w:rsidRDefault="00CB0B18" w:rsidP="00CB0B18">
      <w:pPr>
        <w:spacing w:after="0" w:line="240" w:lineRule="auto"/>
      </w:pPr>
      <w:r>
        <w:rPr>
          <w:shd w:val="clear" w:color="auto" w:fill="FFFFFF"/>
        </w:rPr>
        <w:br w:type="page"/>
      </w:r>
      <w:r w:rsidRPr="005B2B36">
        <w:lastRenderedPageBreak/>
        <w:t>УДК</w:t>
      </w:r>
      <w:r>
        <w:t xml:space="preserve"> 81-112.2</w:t>
      </w:r>
    </w:p>
    <w:p w:rsidR="00CB0B18" w:rsidRDefault="00CB0B18" w:rsidP="00CB0B18">
      <w:pPr>
        <w:spacing w:after="0" w:line="240" w:lineRule="auto"/>
        <w:jc w:val="center"/>
        <w:rPr>
          <w:b/>
        </w:rPr>
      </w:pPr>
      <w:r w:rsidRPr="005B2B36">
        <w:rPr>
          <w:b/>
        </w:rPr>
        <w:t>ВЕРБАЛИЗАЦИЯ ЦЕННОСТНОЙ КАРТИНЫ МИРА В КОНТЕКСТЕ АНГЛОЯЗЫЧНОГО КРИЗИСНОГО ДИСКУРСА: ДИАХРОНИЧЕСКИЙ АСПЕКТ</w:t>
      </w:r>
    </w:p>
    <w:p w:rsidR="00CB0B18" w:rsidRPr="005B2B36" w:rsidRDefault="00CB0B18" w:rsidP="00CB0B18">
      <w:pPr>
        <w:spacing w:after="0" w:line="240" w:lineRule="auto"/>
        <w:jc w:val="center"/>
        <w:rPr>
          <w:b/>
        </w:rPr>
      </w:pPr>
    </w:p>
    <w:p w:rsidR="00CB0B18" w:rsidRDefault="00CB0B18" w:rsidP="00CB0B18">
      <w:pPr>
        <w:spacing w:after="0" w:line="240" w:lineRule="auto"/>
        <w:jc w:val="right"/>
      </w:pPr>
      <w:r>
        <w:rPr>
          <w:b/>
          <w:i/>
        </w:rPr>
        <w:t>А.</w:t>
      </w:r>
      <w:r w:rsidRPr="005B2B36">
        <w:rPr>
          <w:b/>
          <w:i/>
        </w:rPr>
        <w:t xml:space="preserve">Ю. </w:t>
      </w:r>
      <w:proofErr w:type="spellStart"/>
      <w:r w:rsidRPr="005B2B36">
        <w:rPr>
          <w:b/>
          <w:i/>
        </w:rPr>
        <w:t>Перезашкевич</w:t>
      </w:r>
      <w:proofErr w:type="spellEnd"/>
      <w:r>
        <w:t xml:space="preserve"> (МГУ им. А. А. Кулешова)</w:t>
      </w:r>
    </w:p>
    <w:p w:rsidR="00CB0B18" w:rsidRDefault="00CB0B18" w:rsidP="00CB0B18">
      <w:pPr>
        <w:spacing w:after="0" w:line="240" w:lineRule="auto"/>
        <w:jc w:val="right"/>
        <w:rPr>
          <w:b/>
          <w:i/>
        </w:rPr>
      </w:pPr>
      <w:proofErr w:type="spellStart"/>
      <w:r>
        <w:t>Науч</w:t>
      </w:r>
      <w:proofErr w:type="spellEnd"/>
      <w:r>
        <w:t xml:space="preserve">. рук. </w:t>
      </w:r>
      <w:r>
        <w:rPr>
          <w:b/>
          <w:i/>
        </w:rPr>
        <w:t>А.</w:t>
      </w:r>
      <w:r w:rsidRPr="005B2B36">
        <w:rPr>
          <w:b/>
          <w:i/>
        </w:rPr>
        <w:t>К. Шевцова</w:t>
      </w:r>
      <w:r>
        <w:rPr>
          <w:b/>
          <w:i/>
        </w:rPr>
        <w:t>,</w:t>
      </w:r>
    </w:p>
    <w:p w:rsidR="00CB0B18" w:rsidRDefault="00CB0B18" w:rsidP="00CB0B18">
      <w:pPr>
        <w:spacing w:after="0" w:line="240" w:lineRule="auto"/>
        <w:jc w:val="right"/>
      </w:pPr>
      <w:r>
        <w:t>канд. филол. наук, доцент</w:t>
      </w:r>
    </w:p>
    <w:p w:rsidR="00CB0B18" w:rsidRDefault="00CB0B18" w:rsidP="00CB0B18">
      <w:pPr>
        <w:spacing w:after="0" w:line="240" w:lineRule="auto"/>
        <w:jc w:val="right"/>
      </w:pPr>
    </w:p>
    <w:p w:rsidR="00CB0B18" w:rsidRPr="00D94265" w:rsidRDefault="00CB0B18" w:rsidP="00CB0B18">
      <w:pPr>
        <w:spacing w:after="0" w:line="240" w:lineRule="auto"/>
        <w:ind w:firstLine="709"/>
        <w:jc w:val="both"/>
      </w:pPr>
      <w:r w:rsidRPr="00BC4452">
        <w:t xml:space="preserve">Настоящая работа посвящена ценностной картине мира англоязычного общества, а также способам ее вербализации в контексте англоязычного кризисного </w:t>
      </w:r>
      <w:proofErr w:type="spellStart"/>
      <w:r w:rsidRPr="00BC4452">
        <w:t>дискурса</w:t>
      </w:r>
      <w:proofErr w:type="spellEnd"/>
      <w:r w:rsidRPr="00BC4452">
        <w:t xml:space="preserve"> на материале англоязычных публичных выступлений известных общественных и политических деятелей 20-21 веков.</w:t>
      </w:r>
      <w:r>
        <w:t xml:space="preserve"> </w:t>
      </w:r>
      <w:r w:rsidRPr="00AE38B1">
        <w:rPr>
          <w:rFonts w:eastAsia="Times New Roman"/>
          <w:lang w:eastAsia="ru-RU"/>
        </w:rPr>
        <w:t xml:space="preserve">В современной лингвистике можно отметить возрастающий интерес к </w:t>
      </w:r>
      <w:r>
        <w:rPr>
          <w:rFonts w:eastAsia="Times New Roman"/>
          <w:lang w:eastAsia="ru-RU"/>
        </w:rPr>
        <w:t>способам вербализации ценностной картины мира в рамках кризисной коммуникации</w:t>
      </w:r>
      <w:r w:rsidRPr="00AE38B1">
        <w:rPr>
          <w:rFonts w:eastAsia="Times New Roman"/>
          <w:lang w:eastAsia="ru-RU"/>
        </w:rPr>
        <w:t xml:space="preserve">, что, прежде всего, связано </w:t>
      </w:r>
      <w:proofErr w:type="gramStart"/>
      <w:r w:rsidRPr="00AE38B1">
        <w:rPr>
          <w:rFonts w:eastAsia="Times New Roman"/>
          <w:lang w:eastAsia="ru-RU"/>
        </w:rPr>
        <w:t>со</w:t>
      </w:r>
      <w:proofErr w:type="gramEnd"/>
      <w:r w:rsidRPr="00AE38B1">
        <w:rPr>
          <w:rFonts w:eastAsia="Times New Roman"/>
          <w:lang w:eastAsia="ru-RU"/>
        </w:rPr>
        <w:t xml:space="preserve"> увеличением объема инфор</w:t>
      </w:r>
      <w:r>
        <w:rPr>
          <w:rFonts w:eastAsia="Times New Roman"/>
          <w:lang w:eastAsia="ru-RU"/>
        </w:rPr>
        <w:t>мационных потоков и особенностями</w:t>
      </w:r>
      <w:r w:rsidRPr="00AE38B1">
        <w:rPr>
          <w:rFonts w:eastAsia="Times New Roman"/>
          <w:lang w:eastAsia="ru-RU"/>
        </w:rPr>
        <w:t xml:space="preserve"> их использования для реализации политических целей</w:t>
      </w:r>
      <w:r>
        <w:rPr>
          <w:rFonts w:eastAsia="Times New Roman"/>
          <w:lang w:eastAsia="ru-RU"/>
        </w:rPr>
        <w:t xml:space="preserve"> </w:t>
      </w:r>
      <w:r w:rsidRPr="00D94265">
        <w:rPr>
          <w:rFonts w:eastAsia="Times New Roman"/>
          <w:lang w:eastAsia="ru-RU"/>
        </w:rPr>
        <w:t>[1</w:t>
      </w:r>
      <w:r w:rsidRPr="006B636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c</w:t>
      </w:r>
      <w:r w:rsidRPr="006B6366">
        <w:rPr>
          <w:rFonts w:eastAsia="Times New Roman"/>
          <w:lang w:eastAsia="ru-RU"/>
        </w:rPr>
        <w:t>. 30</w:t>
      </w:r>
      <w:r w:rsidRPr="00D94265">
        <w:rPr>
          <w:rFonts w:eastAsia="Times New Roman"/>
          <w:lang w:eastAsia="ru-RU"/>
        </w:rPr>
        <w:t>]</w:t>
      </w:r>
      <w:r w:rsidRPr="00AE38B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CB0B18" w:rsidRPr="00F71B7E" w:rsidRDefault="00CB0B18" w:rsidP="00CB0B18">
      <w:pPr>
        <w:spacing w:after="0" w:line="240" w:lineRule="auto"/>
        <w:ind w:firstLine="709"/>
        <w:jc w:val="both"/>
      </w:pPr>
      <w:r>
        <w:rPr>
          <w:rFonts w:eastAsia="Times New Roman"/>
          <w:lang w:eastAsia="ru-RU"/>
        </w:rPr>
        <w:t xml:space="preserve">В результате исследования было выявлено, что </w:t>
      </w:r>
      <w:r>
        <w:t xml:space="preserve">следующие ценностные концепты являются составляющими звеньями ценностной картины мира англоязычного общества в кризисные периоды: </w:t>
      </w:r>
      <w:proofErr w:type="gramStart"/>
      <w:r w:rsidRPr="00BC5AA7">
        <w:rPr>
          <w:b/>
          <w:lang w:val="en-US"/>
        </w:rPr>
        <w:t>Success</w:t>
      </w:r>
      <w:r w:rsidRPr="008035F5">
        <w:t>,</w:t>
      </w:r>
      <w:r>
        <w:t xml:space="preserve"> </w:t>
      </w:r>
      <w:r w:rsidRPr="00BC5AA7">
        <w:rPr>
          <w:b/>
          <w:lang w:val="en-US"/>
        </w:rPr>
        <w:t>Equality</w:t>
      </w:r>
      <w:r w:rsidRPr="002B082C">
        <w:t>,</w:t>
      </w:r>
      <w:r>
        <w:t xml:space="preserve"> </w:t>
      </w:r>
      <w:r w:rsidRPr="00BC5AA7">
        <w:rPr>
          <w:b/>
          <w:lang w:val="en-US"/>
        </w:rPr>
        <w:t>Future</w:t>
      </w:r>
      <w:r w:rsidRPr="002B082C">
        <w:t xml:space="preserve">, </w:t>
      </w:r>
      <w:r w:rsidRPr="00BC5AA7">
        <w:rPr>
          <w:b/>
          <w:lang w:val="en-US"/>
        </w:rPr>
        <w:t>Family</w:t>
      </w:r>
      <w:r w:rsidRPr="002B082C">
        <w:t>,</w:t>
      </w:r>
      <w:r w:rsidRPr="006B6366">
        <w:t xml:space="preserve"> </w:t>
      </w:r>
      <w:r w:rsidRPr="00BC5AA7">
        <w:rPr>
          <w:b/>
          <w:lang w:val="en-US"/>
        </w:rPr>
        <w:t>Education</w:t>
      </w:r>
      <w:r w:rsidRPr="002B082C">
        <w:t xml:space="preserve">, </w:t>
      </w:r>
      <w:r w:rsidRPr="00BC5AA7">
        <w:rPr>
          <w:b/>
          <w:lang w:val="en-US"/>
        </w:rPr>
        <w:t>Health</w:t>
      </w:r>
      <w:r w:rsidRPr="002B082C">
        <w:t>,</w:t>
      </w:r>
      <w:r>
        <w:t xml:space="preserve"> </w:t>
      </w:r>
      <w:r w:rsidRPr="00BC5AA7">
        <w:rPr>
          <w:b/>
          <w:lang w:val="en-US"/>
        </w:rPr>
        <w:t>Peace</w:t>
      </w:r>
      <w:r>
        <w:t xml:space="preserve">, </w:t>
      </w:r>
      <w:r w:rsidRPr="00BC5AA7">
        <w:rPr>
          <w:b/>
          <w:lang w:val="en-US"/>
        </w:rPr>
        <w:t>Freedom</w:t>
      </w:r>
      <w:r w:rsidRPr="002B082C">
        <w:t xml:space="preserve">, </w:t>
      </w:r>
      <w:r w:rsidRPr="00BC5AA7">
        <w:rPr>
          <w:b/>
          <w:lang w:val="en-US"/>
        </w:rPr>
        <w:t>Democracy</w:t>
      </w:r>
      <w:r w:rsidRPr="002B082C">
        <w:t>.</w:t>
      </w:r>
      <w:proofErr w:type="gramEnd"/>
    </w:p>
    <w:p w:rsidR="00CB0B18" w:rsidRDefault="00CB0B18" w:rsidP="00CB0B18">
      <w:pPr>
        <w:spacing w:after="0" w:line="240" w:lineRule="auto"/>
        <w:ind w:firstLine="709"/>
        <w:jc w:val="both"/>
      </w:pPr>
      <w:r>
        <w:rPr>
          <w:rFonts w:eastAsia="Times New Roman"/>
          <w:lang w:eastAsia="ru-RU"/>
        </w:rPr>
        <w:t xml:space="preserve">Анализ публичных выступлений показал, </w:t>
      </w:r>
      <w:proofErr w:type="gramStart"/>
      <w:r>
        <w:rPr>
          <w:rFonts w:eastAsia="Times New Roman"/>
          <w:lang w:eastAsia="ru-RU"/>
        </w:rPr>
        <w:t>что</w:t>
      </w:r>
      <w:proofErr w:type="gramEnd"/>
      <w:r>
        <w:rPr>
          <w:rFonts w:eastAsia="Times New Roman"/>
          <w:lang w:eastAsia="ru-RU"/>
        </w:rPr>
        <w:t xml:space="preserve"> несмотря на существование значительного количества способов вербализации ценностных концептов (например, паремии, однокоренные слова и др.) непосредственная номинация концепта и использование </w:t>
      </w:r>
      <w:proofErr w:type="spellStart"/>
      <w:r>
        <w:rPr>
          <w:rFonts w:eastAsia="Times New Roman"/>
          <w:lang w:eastAsia="ru-RU"/>
        </w:rPr>
        <w:t>симиляров</w:t>
      </w:r>
      <w:proofErr w:type="spellEnd"/>
      <w:r>
        <w:rPr>
          <w:rFonts w:eastAsia="Times New Roman"/>
          <w:lang w:eastAsia="ru-RU"/>
        </w:rPr>
        <w:t xml:space="preserve"> являются наиболее продуктивными способами апелляции к ценностным концептам. Так</w:t>
      </w:r>
      <w:r w:rsidRPr="00F71B7E">
        <w:rPr>
          <w:rFonts w:eastAsia="Times New Roman"/>
          <w:lang w:val="en-US" w:eastAsia="ru-RU"/>
        </w:rPr>
        <w:t xml:space="preserve">, </w:t>
      </w:r>
      <w:r>
        <w:rPr>
          <w:rFonts w:eastAsia="Times New Roman"/>
          <w:lang w:eastAsia="ru-RU"/>
        </w:rPr>
        <w:t>например</w:t>
      </w:r>
      <w:r w:rsidRPr="00F71B7E">
        <w:rPr>
          <w:rFonts w:eastAsia="Times New Roman"/>
          <w:lang w:val="en-US" w:eastAsia="ru-RU"/>
        </w:rPr>
        <w:t xml:space="preserve">: </w:t>
      </w:r>
      <w:r w:rsidRPr="00F71B7E">
        <w:rPr>
          <w:rFonts w:eastAsia="Times New Roman"/>
          <w:i/>
          <w:lang w:val="en-US" w:eastAsia="ru-RU"/>
        </w:rPr>
        <w:t xml:space="preserve">They are forces that threaten our common </w:t>
      </w:r>
      <w:r w:rsidRPr="00F71B7E">
        <w:rPr>
          <w:rFonts w:eastAsia="Times New Roman"/>
          <w:b/>
          <w:i/>
          <w:lang w:val="en-US" w:eastAsia="ru-RU"/>
        </w:rPr>
        <w:t>peace</w:t>
      </w:r>
      <w:r w:rsidRPr="00F71B7E">
        <w:rPr>
          <w:rFonts w:eastAsia="Times New Roman"/>
          <w:i/>
          <w:lang w:val="en-US" w:eastAsia="ru-RU"/>
        </w:rPr>
        <w:t xml:space="preserve">, our </w:t>
      </w:r>
      <w:r w:rsidRPr="00F71B7E">
        <w:rPr>
          <w:rFonts w:eastAsia="Times New Roman"/>
          <w:b/>
          <w:i/>
          <w:lang w:val="en-US" w:eastAsia="ru-RU"/>
        </w:rPr>
        <w:t>freedom</w:t>
      </w:r>
      <w:r w:rsidRPr="00F71B7E">
        <w:rPr>
          <w:rFonts w:eastAsia="Times New Roman"/>
          <w:i/>
          <w:lang w:val="en-US" w:eastAsia="ru-RU"/>
        </w:rPr>
        <w:t>, our way of life.</w:t>
      </w:r>
      <w:r w:rsidRPr="00F71B7E">
        <w:rPr>
          <w:b/>
          <w:i/>
          <w:lang w:val="en-US"/>
        </w:rPr>
        <w:t xml:space="preserve"> </w:t>
      </w:r>
      <w:r>
        <w:t>Данный</w:t>
      </w:r>
      <w:r w:rsidRPr="00AE4A42">
        <w:t xml:space="preserve"> </w:t>
      </w:r>
      <w:r>
        <w:t>пример</w:t>
      </w:r>
      <w:r w:rsidRPr="00AE4A42">
        <w:t xml:space="preserve"> </w:t>
      </w:r>
      <w:r>
        <w:t>демонстрирует</w:t>
      </w:r>
      <w:r w:rsidRPr="00AE4A42">
        <w:t xml:space="preserve"> </w:t>
      </w:r>
      <w:r>
        <w:t>апелляцию</w:t>
      </w:r>
      <w:r w:rsidRPr="00AE4A42">
        <w:t xml:space="preserve"> </w:t>
      </w:r>
      <w:r>
        <w:t>к</w:t>
      </w:r>
      <w:r w:rsidRPr="00AE4A42">
        <w:t xml:space="preserve"> </w:t>
      </w:r>
      <w:r>
        <w:t>ценностным</w:t>
      </w:r>
      <w:r w:rsidRPr="00AE4A42">
        <w:t xml:space="preserve"> </w:t>
      </w:r>
      <w:r>
        <w:t>концептам</w:t>
      </w:r>
      <w:r w:rsidRPr="00AE4A42">
        <w:t xml:space="preserve"> </w:t>
      </w:r>
      <w:r w:rsidRPr="00C134D0">
        <w:rPr>
          <w:b/>
          <w:lang w:val="en-US"/>
        </w:rPr>
        <w:t>Peace</w:t>
      </w:r>
      <w:r w:rsidRPr="00AE4A42">
        <w:t xml:space="preserve">, </w:t>
      </w:r>
      <w:r w:rsidRPr="00C134D0">
        <w:rPr>
          <w:b/>
          <w:lang w:val="en-US"/>
        </w:rPr>
        <w:t>Freedom</w:t>
      </w:r>
      <w:r w:rsidRPr="00AE4A42">
        <w:t xml:space="preserve"> </w:t>
      </w:r>
      <w:r>
        <w:t>при</w:t>
      </w:r>
      <w:r w:rsidRPr="00AE4A42">
        <w:t xml:space="preserve"> </w:t>
      </w:r>
      <w:r>
        <w:t>помощи</w:t>
      </w:r>
      <w:r w:rsidRPr="00AE4A42">
        <w:t xml:space="preserve"> </w:t>
      </w:r>
      <w:r>
        <w:t>наименования</w:t>
      </w:r>
      <w:r w:rsidRPr="00AE4A42">
        <w:t xml:space="preserve"> </w:t>
      </w:r>
      <w:r>
        <w:t>самого</w:t>
      </w:r>
      <w:r w:rsidRPr="00AE4A42">
        <w:t xml:space="preserve"> </w:t>
      </w:r>
      <w:r>
        <w:t>концепта</w:t>
      </w:r>
      <w:r w:rsidRPr="00AE4A42">
        <w:t xml:space="preserve">. </w:t>
      </w:r>
      <w:r>
        <w:t>Рассмотрим</w:t>
      </w:r>
      <w:r w:rsidRPr="00C134D0">
        <w:rPr>
          <w:lang w:val="en-US"/>
        </w:rPr>
        <w:t xml:space="preserve"> </w:t>
      </w:r>
      <w:r>
        <w:t>иной</w:t>
      </w:r>
      <w:r w:rsidRPr="00C134D0">
        <w:rPr>
          <w:lang w:val="en-US"/>
        </w:rPr>
        <w:t xml:space="preserve"> </w:t>
      </w:r>
      <w:r>
        <w:t>пример</w:t>
      </w:r>
      <w:r w:rsidRPr="00C134D0">
        <w:rPr>
          <w:lang w:val="en-US"/>
        </w:rPr>
        <w:t xml:space="preserve">: </w:t>
      </w:r>
      <w:r w:rsidRPr="00F71B7E">
        <w:rPr>
          <w:b/>
          <w:i/>
          <w:lang w:val="en-US"/>
        </w:rPr>
        <w:t>Family</w:t>
      </w:r>
      <w:r w:rsidRPr="00F71B7E">
        <w:rPr>
          <w:i/>
          <w:lang w:val="en-US"/>
        </w:rPr>
        <w:t xml:space="preserve"> is the friends I turned to when my </w:t>
      </w:r>
      <w:r w:rsidRPr="00AE4A42">
        <w:rPr>
          <w:b/>
          <w:i/>
          <w:lang w:val="en-US"/>
        </w:rPr>
        <w:t>mother</w:t>
      </w:r>
      <w:r w:rsidRPr="00F71B7E">
        <w:rPr>
          <w:b/>
          <w:i/>
          <w:lang w:val="en-US"/>
        </w:rPr>
        <w:t xml:space="preserve"> </w:t>
      </w:r>
      <w:r>
        <w:rPr>
          <w:i/>
          <w:lang w:val="en-US"/>
        </w:rPr>
        <w:t>–</w:t>
      </w:r>
      <w:r w:rsidRPr="00F71B7E">
        <w:rPr>
          <w:i/>
          <w:lang w:val="en-US"/>
        </w:rPr>
        <w:t xml:space="preserve"> the most important person in my life</w:t>
      </w:r>
      <w:r>
        <w:rPr>
          <w:i/>
          <w:lang w:val="en-US"/>
        </w:rPr>
        <w:t xml:space="preserve"> – </w:t>
      </w:r>
      <w:r w:rsidRPr="00F71B7E">
        <w:rPr>
          <w:i/>
          <w:lang w:val="en-US"/>
        </w:rPr>
        <w:t>passed away from cancer.</w:t>
      </w:r>
      <w:r w:rsidRPr="00D94265">
        <w:rPr>
          <w:i/>
          <w:lang w:val="en-US"/>
        </w:rPr>
        <w:t xml:space="preserve"> </w:t>
      </w:r>
      <w:r>
        <w:t xml:space="preserve">В данном случае мы можем наблюдать вербализацию ценностного концепта </w:t>
      </w:r>
      <w:r w:rsidRPr="00D94265">
        <w:rPr>
          <w:b/>
          <w:lang w:val="en-US"/>
        </w:rPr>
        <w:t>Family</w:t>
      </w:r>
      <w:r w:rsidRPr="00D94265">
        <w:rPr>
          <w:b/>
        </w:rPr>
        <w:t xml:space="preserve"> </w:t>
      </w:r>
      <w:r>
        <w:t xml:space="preserve">как за счет его номинации, так и при помощи </w:t>
      </w:r>
      <w:proofErr w:type="spellStart"/>
      <w:r>
        <w:t>симиляра</w:t>
      </w:r>
      <w:proofErr w:type="spellEnd"/>
      <w:r>
        <w:t xml:space="preserve"> </w:t>
      </w:r>
      <w:r w:rsidRPr="00D94265">
        <w:rPr>
          <w:i/>
          <w:lang w:val="en-US"/>
        </w:rPr>
        <w:t>mother</w:t>
      </w:r>
      <w:r>
        <w:t>, который в сознании индивида соотносится с данным концептом.</w:t>
      </w:r>
    </w:p>
    <w:p w:rsidR="00CB0B18" w:rsidRDefault="00CB0B18" w:rsidP="00CB0B18">
      <w:pPr>
        <w:spacing w:after="0" w:line="240" w:lineRule="auto"/>
        <w:ind w:firstLine="709"/>
        <w:jc w:val="both"/>
      </w:pPr>
      <w:r>
        <w:t xml:space="preserve">В перспективе будет предпринята попытка проследить изменения ценностной картины мира англоязычного общества в разные временные периоды, а также сравнить ее с картиной мира русскоязычного общества в рамках кризисного </w:t>
      </w:r>
      <w:proofErr w:type="spellStart"/>
      <w:r>
        <w:t>дискурса</w:t>
      </w:r>
      <w:proofErr w:type="spellEnd"/>
      <w:r>
        <w:t xml:space="preserve">. </w:t>
      </w:r>
    </w:p>
    <w:p w:rsidR="00CB0B18" w:rsidRDefault="00CB0B18" w:rsidP="00CB0B1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B0B18" w:rsidRDefault="00CB0B18" w:rsidP="00CB0B18">
      <w:pPr>
        <w:spacing w:after="0" w:line="240" w:lineRule="auto"/>
        <w:jc w:val="both"/>
        <w:rPr>
          <w:rFonts w:eastAsia="Times New Roman"/>
          <w:lang w:eastAsia="ru-RU"/>
        </w:rPr>
      </w:pPr>
      <w:r w:rsidRPr="00D94265">
        <w:rPr>
          <w:rFonts w:eastAsia="Times New Roman"/>
          <w:b/>
          <w:lang w:eastAsia="ru-RU"/>
        </w:rPr>
        <w:t>Литература</w:t>
      </w:r>
    </w:p>
    <w:p w:rsidR="00CB0B18" w:rsidRPr="00A966B7" w:rsidRDefault="00CB0B18" w:rsidP="00CB0B18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 w:rsidRPr="00802AD4">
        <w:rPr>
          <w:rFonts w:ascii="Times New Roman" w:hAnsi="Times New Roman"/>
          <w:b/>
          <w:sz w:val="28"/>
          <w:szCs w:val="28"/>
        </w:rPr>
        <w:t>Пильгун</w:t>
      </w:r>
      <w:proofErr w:type="spellEnd"/>
      <w:r w:rsidRPr="00802AD4">
        <w:rPr>
          <w:rFonts w:ascii="Times New Roman" w:hAnsi="Times New Roman"/>
          <w:b/>
          <w:sz w:val="28"/>
          <w:szCs w:val="28"/>
        </w:rPr>
        <w:t>, Е. В.</w:t>
      </w:r>
      <w:r w:rsidRPr="00A966B7">
        <w:rPr>
          <w:rFonts w:ascii="Times New Roman" w:hAnsi="Times New Roman"/>
          <w:sz w:val="28"/>
          <w:szCs w:val="28"/>
        </w:rPr>
        <w:t xml:space="preserve"> Семантика и прагматика кризисного </w:t>
      </w:r>
      <w:proofErr w:type="spellStart"/>
      <w:r w:rsidRPr="00A966B7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A966B7">
        <w:rPr>
          <w:rFonts w:ascii="Times New Roman" w:hAnsi="Times New Roman"/>
          <w:sz w:val="28"/>
          <w:szCs w:val="28"/>
        </w:rPr>
        <w:t xml:space="preserve"> / Е.</w:t>
      </w:r>
      <w:r>
        <w:rPr>
          <w:rFonts w:ascii="Times New Roman" w:hAnsi="Times New Roman"/>
          <w:sz w:val="28"/>
          <w:szCs w:val="28"/>
        </w:rPr>
        <w:t> </w:t>
      </w:r>
      <w:r w:rsidRPr="00A966B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A966B7">
        <w:rPr>
          <w:rFonts w:ascii="Times New Roman" w:hAnsi="Times New Roman"/>
          <w:sz w:val="28"/>
          <w:szCs w:val="28"/>
        </w:rPr>
        <w:t>Пильгун</w:t>
      </w:r>
      <w:proofErr w:type="spellEnd"/>
      <w:r w:rsidRPr="00A966B7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A966B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66B7">
        <w:rPr>
          <w:rFonts w:ascii="Times New Roman" w:hAnsi="Times New Roman"/>
          <w:sz w:val="28"/>
          <w:szCs w:val="28"/>
        </w:rPr>
        <w:t xml:space="preserve"> ИВЦ Минфина, 2020. – 203 </w:t>
      </w:r>
      <w:proofErr w:type="gramStart"/>
      <w:r w:rsidRPr="00A966B7">
        <w:rPr>
          <w:rFonts w:ascii="Times New Roman" w:hAnsi="Times New Roman"/>
          <w:sz w:val="28"/>
          <w:szCs w:val="28"/>
        </w:rPr>
        <w:t>с</w:t>
      </w:r>
      <w:proofErr w:type="gramEnd"/>
      <w:r w:rsidRPr="00A966B7">
        <w:rPr>
          <w:rFonts w:ascii="Times New Roman" w:hAnsi="Times New Roman"/>
          <w:sz w:val="28"/>
          <w:szCs w:val="28"/>
        </w:rPr>
        <w:t>.</w:t>
      </w:r>
    </w:p>
    <w:p w:rsidR="00CB0B18" w:rsidRPr="00EE51B8" w:rsidRDefault="00CB0B18" w:rsidP="00CB0B18">
      <w:pPr>
        <w:widowControl w:val="0"/>
        <w:suppressAutoHyphens/>
        <w:spacing w:after="0" w:line="240" w:lineRule="auto"/>
        <w:jc w:val="both"/>
        <w:rPr>
          <w:color w:val="000000"/>
          <w:shd w:val="clear" w:color="auto" w:fill="FFFFFF"/>
        </w:rPr>
      </w:pPr>
      <w:r w:rsidRPr="00EE51B8">
        <w:rPr>
          <w:color w:val="000000"/>
          <w:shd w:val="clear" w:color="auto" w:fill="FFFFFF"/>
        </w:rPr>
        <w:lastRenderedPageBreak/>
        <w:t>УДК 81'42</w:t>
      </w:r>
    </w:p>
    <w:p w:rsidR="00CB0B18" w:rsidRDefault="00CB0B18" w:rsidP="00CB0B18">
      <w:pPr>
        <w:widowControl w:val="0"/>
        <w:suppressAutoHyphens/>
        <w:spacing w:after="0" w:line="24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ДИСКРЕДИТАЦИЯ </w:t>
      </w:r>
      <w:proofErr w:type="gramStart"/>
      <w:r>
        <w:rPr>
          <w:b/>
          <w:shd w:val="clear" w:color="auto" w:fill="FFFFFF"/>
        </w:rPr>
        <w:t>ОНИ-ГРУППЫ</w:t>
      </w:r>
      <w:proofErr w:type="gramEnd"/>
    </w:p>
    <w:p w:rsidR="00CB0B18" w:rsidRPr="00257F91" w:rsidRDefault="00CB0B18" w:rsidP="00CB0B18">
      <w:pPr>
        <w:widowControl w:val="0"/>
        <w:suppressAutoHyphens/>
        <w:spacing w:after="0" w:line="240" w:lineRule="auto"/>
        <w:jc w:val="center"/>
        <w:rPr>
          <w:b/>
        </w:rPr>
      </w:pPr>
      <w:r w:rsidRPr="00257F91">
        <w:rPr>
          <w:b/>
          <w:shd w:val="clear" w:color="auto" w:fill="FFFFFF"/>
        </w:rPr>
        <w:t>В ИНТОЛЕРАНТНОМ ОНЛАЙН-ДИСКУРСЕ</w:t>
      </w:r>
      <w:r>
        <w:rPr>
          <w:rStyle w:val="a7"/>
          <w:b/>
          <w:shd w:val="clear" w:color="auto" w:fill="FFFFFF"/>
        </w:rPr>
        <w:footnoteReference w:id="1"/>
      </w:r>
    </w:p>
    <w:p w:rsidR="00CB0B18" w:rsidRDefault="00CB0B18" w:rsidP="00CB0B18">
      <w:pPr>
        <w:widowControl w:val="0"/>
        <w:suppressAutoHyphens/>
        <w:spacing w:after="0" w:line="240" w:lineRule="auto"/>
        <w:jc w:val="right"/>
        <w:rPr>
          <w:b/>
          <w:i/>
        </w:rPr>
      </w:pPr>
    </w:p>
    <w:p w:rsidR="00CB0B18" w:rsidRPr="00BB38F8" w:rsidRDefault="00CB0B18" w:rsidP="00CB0B18">
      <w:pPr>
        <w:widowControl w:val="0"/>
        <w:suppressAutoHyphens/>
        <w:spacing w:after="0" w:line="240" w:lineRule="auto"/>
        <w:jc w:val="right"/>
      </w:pPr>
      <w:r>
        <w:rPr>
          <w:b/>
          <w:i/>
        </w:rPr>
        <w:t>А</w:t>
      </w:r>
      <w:r w:rsidRPr="00BB38F8">
        <w:rPr>
          <w:b/>
          <w:i/>
        </w:rPr>
        <w:t>.</w:t>
      </w:r>
      <w:r>
        <w:rPr>
          <w:b/>
          <w:i/>
        </w:rPr>
        <w:t>В</w:t>
      </w:r>
      <w:r w:rsidRPr="00BB38F8">
        <w:rPr>
          <w:b/>
          <w:i/>
        </w:rPr>
        <w:t xml:space="preserve">. </w:t>
      </w:r>
      <w:r>
        <w:rPr>
          <w:b/>
          <w:i/>
        </w:rPr>
        <w:t>Тарасова</w:t>
      </w:r>
      <w:r w:rsidRPr="00BB38F8">
        <w:t xml:space="preserve"> (МГУ им</w:t>
      </w:r>
      <w:r>
        <w:t>ени</w:t>
      </w:r>
      <w:r w:rsidRPr="00BB38F8">
        <w:t xml:space="preserve"> А.А. Кулешова)</w:t>
      </w:r>
    </w:p>
    <w:p w:rsidR="00CB0B18" w:rsidRPr="00BB38F8" w:rsidRDefault="00CB0B18" w:rsidP="00CB0B18">
      <w:pPr>
        <w:widowControl w:val="0"/>
        <w:suppressAutoHyphens/>
        <w:spacing w:after="0" w:line="240" w:lineRule="auto"/>
        <w:jc w:val="right"/>
      </w:pPr>
      <w:proofErr w:type="spellStart"/>
      <w:r w:rsidRPr="00BB38F8">
        <w:t>Науч</w:t>
      </w:r>
      <w:proofErr w:type="spellEnd"/>
      <w:r w:rsidRPr="00BB38F8">
        <w:t xml:space="preserve">. рук. </w:t>
      </w:r>
      <w:r w:rsidRPr="00BB38F8">
        <w:rPr>
          <w:b/>
          <w:i/>
        </w:rPr>
        <w:t>Е.Н. Василенко</w:t>
      </w:r>
      <w:r w:rsidRPr="00BB38F8">
        <w:t>,</w:t>
      </w:r>
    </w:p>
    <w:p w:rsidR="00CB0B18" w:rsidRDefault="00CB0B18" w:rsidP="00CB0B18">
      <w:pPr>
        <w:widowControl w:val="0"/>
        <w:suppressAutoHyphens/>
        <w:spacing w:after="0" w:line="240" w:lineRule="auto"/>
        <w:jc w:val="right"/>
      </w:pPr>
      <w:r>
        <w:t>канд. филол. наук, доцент</w:t>
      </w:r>
    </w:p>
    <w:p w:rsidR="00CB0B18" w:rsidRDefault="00CB0B18" w:rsidP="00CB0B18">
      <w:pPr>
        <w:widowControl w:val="0"/>
        <w:suppressAutoHyphens/>
        <w:spacing w:after="0" w:line="240" w:lineRule="auto"/>
      </w:pPr>
    </w:p>
    <w:p w:rsidR="00CB0B18" w:rsidRDefault="00CB0B18" w:rsidP="00CB0B18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spellStart"/>
      <w:r w:rsidRPr="006E06FC">
        <w:t>Интолерантный</w:t>
      </w:r>
      <w:proofErr w:type="spellEnd"/>
      <w:r w:rsidRPr="006E06FC">
        <w:t xml:space="preserve"> дискурс, понимаемый как «тип </w:t>
      </w:r>
      <w:proofErr w:type="spellStart"/>
      <w:r w:rsidRPr="006E06FC">
        <w:t>дискурса</w:t>
      </w:r>
      <w:proofErr w:type="spellEnd"/>
      <w:r w:rsidRPr="006E06FC">
        <w:t xml:space="preserve"> власти, р</w:t>
      </w:r>
      <w:r w:rsidRPr="006E06FC">
        <w:t>е</w:t>
      </w:r>
      <w:r w:rsidRPr="006E06FC">
        <w:t xml:space="preserve">презентирующий межгрупповой конфликт ценностей и основанный на враждебности как отражении социальных стереотипов в сознании его субъектов» </w:t>
      </w:r>
      <w:r>
        <w:t>[1, с. </w:t>
      </w:r>
      <w:r w:rsidRPr="006E06FC">
        <w:t>12]</w:t>
      </w:r>
      <w:r>
        <w:t>,</w:t>
      </w:r>
      <w:r w:rsidRPr="006E06FC">
        <w:t xml:space="preserve"> представляет собой достаточно новый объект </w:t>
      </w:r>
      <w:r>
        <w:t>гум</w:t>
      </w:r>
      <w:r>
        <w:t>а</w:t>
      </w:r>
      <w:r>
        <w:t>нитарных</w:t>
      </w:r>
      <w:r w:rsidRPr="006E06FC">
        <w:t xml:space="preserve"> исследовани</w:t>
      </w:r>
      <w:r>
        <w:t>й</w:t>
      </w:r>
      <w:r w:rsidRPr="006E06FC">
        <w:t xml:space="preserve">, </w:t>
      </w:r>
      <w:r>
        <w:t>вызывающий</w:t>
      </w:r>
      <w:r w:rsidRPr="006E06FC">
        <w:t xml:space="preserve"> интерес</w:t>
      </w:r>
      <w:r>
        <w:t xml:space="preserve"> лингвистов</w:t>
      </w:r>
      <w:r w:rsidRPr="006E06FC">
        <w:t xml:space="preserve"> благодаря своей ярко выраженной прагматической направленности. </w:t>
      </w:r>
      <w:r>
        <w:rPr>
          <w:color w:val="000000"/>
        </w:rPr>
        <w:t>Наше исследование посвящено изучению основной</w:t>
      </w:r>
      <w:r w:rsidRPr="006E06FC">
        <w:rPr>
          <w:color w:val="000000"/>
        </w:rPr>
        <w:t xml:space="preserve"> коммуникативн</w:t>
      </w:r>
      <w:r>
        <w:rPr>
          <w:color w:val="000000"/>
        </w:rPr>
        <w:t>ой</w:t>
      </w:r>
      <w:r w:rsidRPr="006E06FC">
        <w:rPr>
          <w:color w:val="000000"/>
        </w:rPr>
        <w:t xml:space="preserve"> стратеги</w:t>
      </w:r>
      <w:r>
        <w:rPr>
          <w:color w:val="000000"/>
        </w:rPr>
        <w:t>и</w:t>
      </w:r>
      <w:r w:rsidRPr="006E06FC">
        <w:rPr>
          <w:color w:val="000000"/>
        </w:rPr>
        <w:t xml:space="preserve"> </w:t>
      </w:r>
      <w:proofErr w:type="spellStart"/>
      <w:r w:rsidRPr="006E06FC">
        <w:rPr>
          <w:color w:val="000000"/>
        </w:rPr>
        <w:t>интолерантн</w:t>
      </w:r>
      <w:r w:rsidRPr="006E06FC">
        <w:rPr>
          <w:color w:val="000000"/>
        </w:rPr>
        <w:t>о</w:t>
      </w:r>
      <w:r w:rsidRPr="006E06FC">
        <w:rPr>
          <w:color w:val="000000"/>
        </w:rPr>
        <w:t>го</w:t>
      </w:r>
      <w:proofErr w:type="spellEnd"/>
      <w:r w:rsidRPr="006E06FC">
        <w:rPr>
          <w:color w:val="000000"/>
        </w:rPr>
        <w:t xml:space="preserve"> </w:t>
      </w:r>
      <w:proofErr w:type="spellStart"/>
      <w:r w:rsidRPr="006E06FC">
        <w:rPr>
          <w:color w:val="000000"/>
        </w:rPr>
        <w:t>дискурса</w:t>
      </w:r>
      <w:proofErr w:type="spellEnd"/>
      <w:r w:rsidRPr="006E06FC">
        <w:rPr>
          <w:color w:val="000000"/>
        </w:rPr>
        <w:t xml:space="preserve"> – стратеги</w:t>
      </w:r>
      <w:r>
        <w:rPr>
          <w:color w:val="000000"/>
        </w:rPr>
        <w:t>и</w:t>
      </w:r>
      <w:r w:rsidRPr="006E06FC">
        <w:rPr>
          <w:color w:val="000000"/>
        </w:rPr>
        <w:t xml:space="preserve"> дискредитации</w:t>
      </w:r>
      <w:r>
        <w:rPr>
          <w:color w:val="000000"/>
        </w:rPr>
        <w:t xml:space="preserve"> </w:t>
      </w:r>
      <w:r w:rsidRPr="006E06FC">
        <w:rPr>
          <w:color w:val="000000"/>
        </w:rPr>
        <w:t xml:space="preserve">[2, с. 142]. </w:t>
      </w:r>
    </w:p>
    <w:p w:rsidR="00CB0B18" w:rsidRPr="006E06FC" w:rsidRDefault="00CB0B18" w:rsidP="00CB0B1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6E06FC">
        <w:rPr>
          <w:color w:val="000000"/>
        </w:rPr>
        <w:t xml:space="preserve">Фактическим материалом исследования послужили </w:t>
      </w:r>
      <w:r>
        <w:rPr>
          <w:color w:val="000000"/>
        </w:rPr>
        <w:t xml:space="preserve">«враждебные» </w:t>
      </w:r>
      <w:r w:rsidRPr="006E06FC">
        <w:rPr>
          <w:color w:val="000000"/>
        </w:rPr>
        <w:t xml:space="preserve">комментарии к </w:t>
      </w:r>
      <w:r>
        <w:rPr>
          <w:color w:val="000000"/>
        </w:rPr>
        <w:t xml:space="preserve">новостным </w:t>
      </w:r>
      <w:r w:rsidRPr="006E06FC">
        <w:rPr>
          <w:color w:val="000000"/>
        </w:rPr>
        <w:t xml:space="preserve">статьям, </w:t>
      </w:r>
      <w:r>
        <w:rPr>
          <w:color w:val="000000"/>
        </w:rPr>
        <w:t>затрагивающим проблематику отдел</w:t>
      </w:r>
      <w:r>
        <w:rPr>
          <w:color w:val="000000"/>
        </w:rPr>
        <w:t>ь</w:t>
      </w:r>
      <w:r>
        <w:rPr>
          <w:color w:val="000000"/>
        </w:rPr>
        <w:t xml:space="preserve">ной социальной группы – женщины вообще и </w:t>
      </w:r>
      <w:r w:rsidRPr="006E06FC">
        <w:t>феминист</w:t>
      </w:r>
      <w:r>
        <w:t>ки</w:t>
      </w:r>
      <w:r w:rsidRPr="006E06FC">
        <w:t xml:space="preserve"> как представ</w:t>
      </w:r>
      <w:r w:rsidRPr="006E06FC">
        <w:t>и</w:t>
      </w:r>
      <w:r w:rsidRPr="006E06FC">
        <w:t>тельниц</w:t>
      </w:r>
      <w:r>
        <w:t>ы</w:t>
      </w:r>
      <w:r w:rsidRPr="006E06FC">
        <w:t xml:space="preserve"> движения против дискриминации по половому признаку в час</w:t>
      </w:r>
      <w:r w:rsidRPr="006E06FC">
        <w:t>т</w:t>
      </w:r>
      <w:r w:rsidRPr="006E06FC">
        <w:t>ности</w:t>
      </w:r>
      <w:r>
        <w:t xml:space="preserve"> – и</w:t>
      </w:r>
      <w:r w:rsidRPr="006E06FC">
        <w:rPr>
          <w:color w:val="000000"/>
        </w:rPr>
        <w:t xml:space="preserve"> опубликованным </w:t>
      </w:r>
      <w:proofErr w:type="gramStart"/>
      <w:r w:rsidRPr="006E06FC">
        <w:rPr>
          <w:color w:val="000000"/>
        </w:rPr>
        <w:t>на</w:t>
      </w:r>
      <w:proofErr w:type="gramEnd"/>
      <w:r w:rsidRPr="006E06FC">
        <w:rPr>
          <w:color w:val="000000"/>
        </w:rPr>
        <w:t xml:space="preserve"> британском</w:t>
      </w:r>
      <w:r>
        <w:rPr>
          <w:color w:val="000000"/>
        </w:rPr>
        <w:t xml:space="preserve"> и белорусском</w:t>
      </w:r>
      <w:r w:rsidRPr="006E06FC">
        <w:rPr>
          <w:color w:val="000000"/>
        </w:rPr>
        <w:t xml:space="preserve"> </w:t>
      </w:r>
      <w:proofErr w:type="spellStart"/>
      <w:r w:rsidRPr="006E06FC">
        <w:rPr>
          <w:color w:val="000000"/>
        </w:rPr>
        <w:t>интернет-портал</w:t>
      </w:r>
      <w:r>
        <w:rPr>
          <w:color w:val="000000"/>
        </w:rPr>
        <w:t>ах</w:t>
      </w:r>
      <w:proofErr w:type="spellEnd"/>
      <w:r w:rsidRPr="006E06FC">
        <w:rPr>
          <w:color w:val="000000"/>
        </w:rPr>
        <w:t xml:space="preserve">. </w:t>
      </w:r>
    </w:p>
    <w:p w:rsidR="00CB0B18" w:rsidRPr="006E06FC" w:rsidRDefault="00CB0B18" w:rsidP="00CB0B18">
      <w:pPr>
        <w:widowControl w:val="0"/>
        <w:suppressAutoHyphens/>
        <w:spacing w:after="0" w:line="240" w:lineRule="auto"/>
        <w:ind w:firstLine="709"/>
        <w:jc w:val="both"/>
      </w:pPr>
      <w:r>
        <w:t>У</w:t>
      </w:r>
      <w:r w:rsidRPr="006E06FC">
        <w:t xml:space="preserve">становлено, что </w:t>
      </w:r>
      <w:r w:rsidRPr="00696715">
        <w:t xml:space="preserve"> в </w:t>
      </w:r>
      <w:r w:rsidRPr="00C16699">
        <w:t>основном</w:t>
      </w:r>
      <w:r>
        <w:t xml:space="preserve"> б</w:t>
      </w:r>
      <w:r w:rsidRPr="006E06FC">
        <w:t xml:space="preserve">ританские и белорусские </w:t>
      </w:r>
      <w:proofErr w:type="spellStart"/>
      <w:proofErr w:type="gramStart"/>
      <w:r w:rsidRPr="006E06FC">
        <w:t>интернет-пользователи</w:t>
      </w:r>
      <w:proofErr w:type="spellEnd"/>
      <w:proofErr w:type="gramEnd"/>
      <w:r w:rsidRPr="006E06FC">
        <w:t xml:space="preserve"> используют </w:t>
      </w:r>
      <w:r>
        <w:t>тактики</w:t>
      </w:r>
      <w:r w:rsidRPr="006E06FC">
        <w:t>, направленн</w:t>
      </w:r>
      <w:r>
        <w:t>ые</w:t>
      </w:r>
      <w:r w:rsidRPr="006E06FC">
        <w:t xml:space="preserve"> на принижение социальной групп</w:t>
      </w:r>
      <w:r>
        <w:t>ы</w:t>
      </w:r>
      <w:r w:rsidRPr="00696715">
        <w:t xml:space="preserve">, </w:t>
      </w:r>
      <w:r>
        <w:t>т. е.</w:t>
      </w:r>
      <w:r w:rsidRPr="00C16699">
        <w:t xml:space="preserve"> тактики</w:t>
      </w:r>
      <w:r w:rsidRPr="00696715">
        <w:t xml:space="preserve"> </w:t>
      </w:r>
      <w:r w:rsidRPr="00CC2BE4">
        <w:t>оскорбления, уничижения, издевки/насмешки, а также отрицания или преуменьшения</w:t>
      </w:r>
      <w:r>
        <w:t xml:space="preserve"> (мы опираемся на классификацию тактик, предложенную в </w:t>
      </w:r>
      <w:r w:rsidRPr="006E06FC">
        <w:rPr>
          <w:color w:val="000000"/>
        </w:rPr>
        <w:t>[2, с. 142–145]</w:t>
      </w:r>
      <w:r>
        <w:t>)</w:t>
      </w:r>
      <w:r w:rsidRPr="006E06FC">
        <w:t>. Две другие группы тактик,</w:t>
      </w:r>
      <w:r>
        <w:t xml:space="preserve"> а именно: тактики,</w:t>
      </w:r>
      <w:r w:rsidRPr="006E06FC">
        <w:t xml:space="preserve"> направленные на создание негативного образа социальной группы</w:t>
      </w:r>
      <w:r>
        <w:t>,</w:t>
      </w:r>
      <w:r w:rsidRPr="006E06FC">
        <w:t xml:space="preserve"> и </w:t>
      </w:r>
      <w:r>
        <w:t>тактики,</w:t>
      </w:r>
      <w:r w:rsidRPr="006E06FC">
        <w:t xml:space="preserve"> направленные на продвижение </w:t>
      </w:r>
      <w:proofErr w:type="spellStart"/>
      <w:r w:rsidRPr="006E06FC">
        <w:t>интолерантности</w:t>
      </w:r>
      <w:proofErr w:type="spellEnd"/>
      <w:r w:rsidRPr="006E06FC">
        <w:t>, реже используются британскими комментаторами и практически не используются белорусскими комментаторами.</w:t>
      </w:r>
    </w:p>
    <w:p w:rsidR="00CB0B18" w:rsidRPr="006E06FC" w:rsidRDefault="00CB0B18" w:rsidP="00CB0B18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CB0B18" w:rsidRPr="006E06FC" w:rsidRDefault="00CB0B18" w:rsidP="00CB0B18">
      <w:pPr>
        <w:widowControl w:val="0"/>
        <w:tabs>
          <w:tab w:val="left" w:pos="426"/>
        </w:tabs>
        <w:spacing w:after="0" w:line="240" w:lineRule="auto"/>
        <w:jc w:val="both"/>
        <w:rPr>
          <w:b/>
          <w:color w:val="000000"/>
        </w:rPr>
      </w:pPr>
      <w:r w:rsidRPr="006E06FC">
        <w:rPr>
          <w:b/>
          <w:color w:val="000000"/>
        </w:rPr>
        <w:t>Литература</w:t>
      </w:r>
    </w:p>
    <w:p w:rsidR="00CB0B18" w:rsidRPr="006E06FC" w:rsidRDefault="00CB0B18" w:rsidP="00CB0B18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E06FC">
        <w:rPr>
          <w:rFonts w:ascii="Times New Roman" w:hAnsi="Times New Roman"/>
          <w:b/>
          <w:sz w:val="28"/>
          <w:szCs w:val="28"/>
        </w:rPr>
        <w:t>Василенко, 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06FC">
        <w:rPr>
          <w:rFonts w:ascii="Times New Roman" w:hAnsi="Times New Roman"/>
          <w:b/>
          <w:sz w:val="28"/>
          <w:szCs w:val="28"/>
        </w:rPr>
        <w:t>Н.</w:t>
      </w:r>
      <w:r w:rsidRPr="006E0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6FC">
        <w:rPr>
          <w:rFonts w:ascii="Times New Roman" w:hAnsi="Times New Roman"/>
          <w:sz w:val="28"/>
          <w:szCs w:val="28"/>
        </w:rPr>
        <w:t>Интолерантный</w:t>
      </w:r>
      <w:proofErr w:type="spellEnd"/>
      <w:r w:rsidRPr="006E06FC">
        <w:rPr>
          <w:rFonts w:ascii="Times New Roman" w:hAnsi="Times New Roman"/>
          <w:sz w:val="28"/>
          <w:szCs w:val="28"/>
        </w:rPr>
        <w:t xml:space="preserve"> дискурс в общей парадигме </w:t>
      </w:r>
      <w:proofErr w:type="spellStart"/>
      <w:r w:rsidRPr="006E06FC">
        <w:rPr>
          <w:rFonts w:ascii="Times New Roman" w:hAnsi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/ Е. </w:t>
      </w:r>
      <w:r w:rsidRPr="006E06FC">
        <w:rPr>
          <w:rFonts w:ascii="Times New Roman" w:hAnsi="Times New Roman"/>
          <w:sz w:val="28"/>
          <w:szCs w:val="28"/>
        </w:rPr>
        <w:t xml:space="preserve">Н. Василенко // </w:t>
      </w:r>
      <w:proofErr w:type="spellStart"/>
      <w:r w:rsidRPr="006E06FC">
        <w:rPr>
          <w:rFonts w:ascii="Times New Roman" w:hAnsi="Times New Roman"/>
          <w:sz w:val="28"/>
          <w:szCs w:val="28"/>
        </w:rPr>
        <w:t>Вестн</w:t>
      </w:r>
      <w:proofErr w:type="spellEnd"/>
      <w:r w:rsidRPr="006E06FC">
        <w:rPr>
          <w:rFonts w:ascii="Times New Roman" w:hAnsi="Times New Roman"/>
          <w:sz w:val="28"/>
          <w:szCs w:val="28"/>
        </w:rPr>
        <w:t>. ПНИПУ. – 2021. – №</w:t>
      </w:r>
      <w:r>
        <w:rPr>
          <w:rFonts w:ascii="Times New Roman" w:hAnsi="Times New Roman"/>
          <w:sz w:val="28"/>
          <w:szCs w:val="28"/>
        </w:rPr>
        <w:t> </w:t>
      </w:r>
      <w:r w:rsidRPr="006E06FC">
        <w:rPr>
          <w:rFonts w:ascii="Times New Roman" w:hAnsi="Times New Roman"/>
          <w:sz w:val="28"/>
          <w:szCs w:val="28"/>
        </w:rPr>
        <w:t xml:space="preserve">4. – С. 6–14. </w:t>
      </w:r>
    </w:p>
    <w:p w:rsidR="00CB0B18" w:rsidRPr="00971AEF" w:rsidRDefault="00CB0B18" w:rsidP="00CB0B18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E06FC">
        <w:rPr>
          <w:rFonts w:ascii="Times New Roman" w:hAnsi="Times New Roman"/>
          <w:b/>
          <w:sz w:val="28"/>
          <w:szCs w:val="28"/>
          <w:lang w:val="be-BY" w:eastAsia="ru-RU"/>
        </w:rPr>
        <w:t>Василенко, Е.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 w:rsidRPr="006E06FC">
        <w:rPr>
          <w:rFonts w:ascii="Times New Roman" w:hAnsi="Times New Roman"/>
          <w:b/>
          <w:sz w:val="28"/>
          <w:szCs w:val="28"/>
          <w:lang w:val="be-BY" w:eastAsia="ru-RU"/>
        </w:rPr>
        <w:t>Н.</w:t>
      </w:r>
      <w:r w:rsidRPr="006E06FC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6E06FC">
        <w:rPr>
          <w:rFonts w:ascii="Times New Roman" w:hAnsi="Times New Roman"/>
          <w:sz w:val="28"/>
          <w:szCs w:val="28"/>
          <w:shd w:val="clear" w:color="auto" w:fill="FFFFFF"/>
        </w:rPr>
        <w:t xml:space="preserve">Конфликт ценностей в </w:t>
      </w:r>
      <w:proofErr w:type="spellStart"/>
      <w:proofErr w:type="gramStart"/>
      <w:r w:rsidRPr="006E06FC">
        <w:rPr>
          <w:rFonts w:ascii="Times New Roman" w:hAnsi="Times New Roman"/>
          <w:sz w:val="28"/>
          <w:szCs w:val="28"/>
          <w:shd w:val="clear" w:color="auto" w:fill="FFFFFF"/>
        </w:rPr>
        <w:t>интернет-коммуникации</w:t>
      </w:r>
      <w:proofErr w:type="spellEnd"/>
      <w:proofErr w:type="gramEnd"/>
      <w:r w:rsidRPr="006E06FC">
        <w:rPr>
          <w:rFonts w:ascii="Times New Roman" w:hAnsi="Times New Roman"/>
          <w:sz w:val="28"/>
          <w:szCs w:val="28"/>
          <w:shd w:val="clear" w:color="auto" w:fill="FFFFFF"/>
        </w:rPr>
        <w:t xml:space="preserve">: когнитивный и </w:t>
      </w:r>
      <w:proofErr w:type="spellStart"/>
      <w:r w:rsidRPr="006E06FC">
        <w:rPr>
          <w:rFonts w:ascii="Times New Roman" w:hAnsi="Times New Roman"/>
          <w:sz w:val="28"/>
          <w:szCs w:val="28"/>
          <w:shd w:val="clear" w:color="auto" w:fill="FFFFFF"/>
        </w:rPr>
        <w:t>прагмалингвистический</w:t>
      </w:r>
      <w:proofErr w:type="spellEnd"/>
      <w:r w:rsidRPr="006E06FC">
        <w:rPr>
          <w:rFonts w:ascii="Times New Roman" w:hAnsi="Times New Roman"/>
          <w:sz w:val="28"/>
          <w:szCs w:val="28"/>
          <w:shd w:val="clear" w:color="auto" w:fill="FFFFFF"/>
        </w:rPr>
        <w:t xml:space="preserve"> аспекты / Е.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E06FC">
        <w:rPr>
          <w:rFonts w:ascii="Times New Roman" w:hAnsi="Times New Roman"/>
          <w:sz w:val="28"/>
          <w:szCs w:val="28"/>
          <w:shd w:val="clear" w:color="auto" w:fill="FFFFFF"/>
        </w:rPr>
        <w:t>Н. Василенко.</w:t>
      </w:r>
      <w:r w:rsidRPr="006E06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E06FC">
        <w:rPr>
          <w:rFonts w:ascii="Times New Roman" w:hAnsi="Times New Roman"/>
          <w:sz w:val="28"/>
          <w:szCs w:val="28"/>
          <w:shd w:val="clear" w:color="auto" w:fill="FFFFFF"/>
        </w:rPr>
        <w:t>– Мог</w:t>
      </w:r>
      <w:r w:rsidRPr="006E06F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E06FC">
        <w:rPr>
          <w:rFonts w:ascii="Times New Roman" w:hAnsi="Times New Roman"/>
          <w:sz w:val="28"/>
          <w:szCs w:val="28"/>
          <w:shd w:val="clear" w:color="auto" w:fill="FFFFFF"/>
        </w:rPr>
        <w:t>лев</w:t>
      </w:r>
      <w:proofErr w:type="gramStart"/>
      <w:r w:rsidRPr="006E06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E06FC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6E06FC">
        <w:rPr>
          <w:rFonts w:ascii="Times New Roman" w:hAnsi="Times New Roman"/>
          <w:sz w:val="28"/>
          <w:szCs w:val="28"/>
          <w:shd w:val="clear" w:color="auto" w:fill="FFFFFF"/>
        </w:rPr>
        <w:t xml:space="preserve"> МГУ имени А.А.</w:t>
      </w:r>
      <w:r w:rsidRPr="006E06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E06FC">
        <w:rPr>
          <w:rFonts w:ascii="Times New Roman" w:hAnsi="Times New Roman"/>
          <w:sz w:val="28"/>
          <w:szCs w:val="28"/>
          <w:shd w:val="clear" w:color="auto" w:fill="FFFFFF"/>
        </w:rPr>
        <w:t>Кулешова, 2022.</w:t>
      </w:r>
      <w:r w:rsidRPr="006E06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E06FC">
        <w:rPr>
          <w:rFonts w:ascii="Times New Roman" w:hAnsi="Times New Roman"/>
          <w:sz w:val="28"/>
          <w:szCs w:val="28"/>
          <w:shd w:val="clear" w:color="auto" w:fill="FFFFFF"/>
        </w:rPr>
        <w:t>– 236</w:t>
      </w:r>
      <w:r w:rsidRPr="006E06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Pr="006E06FC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E06F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0B18" w:rsidRPr="00CB0B18" w:rsidRDefault="00CB0B18">
      <w:pPr>
        <w:spacing w:after="0" w:line="240" w:lineRule="auto"/>
        <w:jc w:val="both"/>
        <w:rPr>
          <w:rFonts w:eastAsia="Calibri"/>
          <w:shd w:val="clear" w:color="auto" w:fill="FFFFFF"/>
          <w:lang w:val="be-BY"/>
        </w:rPr>
      </w:pPr>
    </w:p>
    <w:sectPr w:rsidR="00CB0B18" w:rsidRPr="00CB0B18" w:rsidSect="00FC7D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18" w:rsidRDefault="00CB0B18" w:rsidP="00CB0B18">
      <w:pPr>
        <w:spacing w:after="0" w:line="240" w:lineRule="auto"/>
      </w:pPr>
      <w:r>
        <w:separator/>
      </w:r>
    </w:p>
  </w:endnote>
  <w:endnote w:type="continuationSeparator" w:id="0">
    <w:p w:rsidR="00CB0B18" w:rsidRDefault="00CB0B18" w:rsidP="00CB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18" w:rsidRDefault="00CB0B18" w:rsidP="00CB0B18">
      <w:pPr>
        <w:spacing w:after="0" w:line="240" w:lineRule="auto"/>
      </w:pPr>
      <w:r>
        <w:separator/>
      </w:r>
    </w:p>
  </w:footnote>
  <w:footnote w:type="continuationSeparator" w:id="0">
    <w:p w:rsidR="00CB0B18" w:rsidRDefault="00CB0B18" w:rsidP="00CB0B18">
      <w:pPr>
        <w:spacing w:after="0" w:line="240" w:lineRule="auto"/>
      </w:pPr>
      <w:r>
        <w:continuationSeparator/>
      </w:r>
    </w:p>
  </w:footnote>
  <w:footnote w:id="1">
    <w:p w:rsidR="00CB0B18" w:rsidRDefault="00CB0B18" w:rsidP="00CB0B18">
      <w:pPr>
        <w:widowControl w:val="0"/>
        <w:spacing w:after="0" w:line="240" w:lineRule="auto"/>
        <w:ind w:firstLine="709"/>
        <w:jc w:val="both"/>
      </w:pPr>
      <w:r w:rsidRPr="00750384">
        <w:rPr>
          <w:rStyle w:val="a7"/>
          <w:sz w:val="24"/>
          <w:szCs w:val="24"/>
        </w:rPr>
        <w:footnoteRef/>
      </w:r>
      <w:r>
        <w:t xml:space="preserve"> </w:t>
      </w:r>
      <w:r w:rsidRPr="00750384">
        <w:rPr>
          <w:sz w:val="24"/>
          <w:szCs w:val="24"/>
        </w:rPr>
        <w:t>Исследование выполнено в рамках НИР «</w:t>
      </w:r>
      <w:proofErr w:type="spellStart"/>
      <w:r w:rsidRPr="00750384">
        <w:rPr>
          <w:sz w:val="24"/>
          <w:szCs w:val="24"/>
        </w:rPr>
        <w:t>Гендерно</w:t>
      </w:r>
      <w:proofErr w:type="spellEnd"/>
      <w:r w:rsidRPr="00750384">
        <w:rPr>
          <w:sz w:val="24"/>
          <w:szCs w:val="24"/>
        </w:rPr>
        <w:t xml:space="preserve"> обусловленный язык вражды в </w:t>
      </w:r>
      <w:proofErr w:type="spellStart"/>
      <w:r w:rsidRPr="00750384">
        <w:rPr>
          <w:sz w:val="24"/>
          <w:szCs w:val="24"/>
        </w:rPr>
        <w:t>о</w:t>
      </w:r>
      <w:r w:rsidRPr="00750384">
        <w:rPr>
          <w:sz w:val="24"/>
          <w:szCs w:val="24"/>
        </w:rPr>
        <w:t>н</w:t>
      </w:r>
      <w:r w:rsidRPr="00750384">
        <w:rPr>
          <w:sz w:val="24"/>
          <w:szCs w:val="24"/>
        </w:rPr>
        <w:t>лайн-коммуникации</w:t>
      </w:r>
      <w:proofErr w:type="spellEnd"/>
      <w:r w:rsidRPr="00750384">
        <w:rPr>
          <w:sz w:val="24"/>
          <w:szCs w:val="24"/>
        </w:rPr>
        <w:t>» по гранту Министерства образования Республики Беларусь.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2CEC"/>
    <w:multiLevelType w:val="hybridMultilevel"/>
    <w:tmpl w:val="534A9DE2"/>
    <w:lvl w:ilvl="0" w:tplc="64E084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CA2854"/>
    <w:multiLevelType w:val="hybridMultilevel"/>
    <w:tmpl w:val="2AF4281E"/>
    <w:lvl w:ilvl="0" w:tplc="88B626DA">
      <w:start w:val="2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18"/>
    <w:rsid w:val="00073B52"/>
    <w:rsid w:val="00185423"/>
    <w:rsid w:val="00237370"/>
    <w:rsid w:val="002C688A"/>
    <w:rsid w:val="003B09FE"/>
    <w:rsid w:val="00433FBB"/>
    <w:rsid w:val="00470415"/>
    <w:rsid w:val="005B69AA"/>
    <w:rsid w:val="008E5E2C"/>
    <w:rsid w:val="009D627B"/>
    <w:rsid w:val="00AD72DE"/>
    <w:rsid w:val="00B1475D"/>
    <w:rsid w:val="00BA4BB7"/>
    <w:rsid w:val="00C87C34"/>
    <w:rsid w:val="00CB0B18"/>
    <w:rsid w:val="00DA6460"/>
    <w:rsid w:val="00E77474"/>
    <w:rsid w:val="00E90B2E"/>
    <w:rsid w:val="00E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18"/>
    <w:pPr>
      <w:spacing w:after="160" w:line="259" w:lineRule="auto"/>
      <w:jc w:val="left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E5E2C"/>
    <w:pPr>
      <w:keepNext/>
      <w:spacing w:line="288" w:lineRule="auto"/>
      <w:jc w:val="center"/>
      <w:outlineLvl w:val="0"/>
    </w:pPr>
    <w:rPr>
      <w:b/>
      <w:bCs/>
      <w:caps/>
      <w:kern w:val="32"/>
      <w:sz w:val="32"/>
      <w:szCs w:val="32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5D"/>
    <w:pPr>
      <w:keepNext/>
      <w:keepLines/>
      <w:jc w:val="center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5E2C"/>
    <w:rPr>
      <w:rFonts w:ascii="Times New Roman" w:hAnsi="Times New Roman"/>
      <w:b/>
      <w:bCs/>
      <w:caps/>
      <w:kern w:val="32"/>
      <w:sz w:val="32"/>
      <w:szCs w:val="32"/>
      <w:lang w:val="be-BY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475D"/>
    <w:rPr>
      <w:rFonts w:eastAsiaTheme="majorEastAsia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CB0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CB0B18"/>
    <w:rPr>
      <w:rFonts w:ascii="Calibri" w:eastAsia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CB0B18"/>
    <w:pPr>
      <w:spacing w:after="120" w:line="36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B0B18"/>
    <w:rPr>
      <w:rFonts w:eastAsia="Times New Roman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0B1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9084</Characters>
  <Application>Microsoft Office Word</Application>
  <DocSecurity>0</DocSecurity>
  <Lines>75</Lines>
  <Paragraphs>21</Paragraphs>
  <ScaleCrop>false</ScaleCrop>
  <Company>home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2022-04-20T10:31:00Z</dcterms:created>
  <dcterms:modified xsi:type="dcterms:W3CDTF">2022-04-20T10:34:00Z</dcterms:modified>
</cp:coreProperties>
</file>