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50" w:rsidRDefault="00720250" w:rsidP="00720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УДК 371.8:514</w:t>
      </w:r>
    </w:p>
    <w:p w:rsidR="00720250" w:rsidRDefault="00720250" w:rsidP="0072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ГЕОМЕТРИЧЕСКОГО МЫШЛЕНИЯ У МЛАДШИХ ШКОЛЬНИКОВ ВО ВНЕУРОЧНОЙ ДЕЯТЕЛЬНОСТИ</w:t>
      </w:r>
    </w:p>
    <w:p w:rsidR="00720250" w:rsidRDefault="00720250" w:rsidP="00720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С.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Ар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л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(МГУ имени 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>
        <w:rPr>
          <w:rFonts w:ascii="Times New Roman" w:hAnsi="Times New Roman"/>
          <w:sz w:val="28"/>
          <w:szCs w:val="28"/>
        </w:rPr>
        <w:t>Кулешова)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рук.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Гостевич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доцент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250" w:rsidRDefault="00720250" w:rsidP="00720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уже на первой ступени общего среднего образования акцентируется внимание не только на формировании у младших школьников предметных знаний, но и на развитии у них всех познавательных процессов. Учитель должен на уроке, прежде всего, рассмотреть с учениками тот объем материала, который соответствует учебной программе. На выполнение заданий, способствующих развитию геометрического мышления на уроке, как правило, не хватает времени. В связи с этим особое внимание следует уделить внеурочной деятельности, являющейся неотъемлемой частью образовательного процесса.</w:t>
      </w: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дает учителю возможность использования широкого круга методов и приемов. Например, для развития геометрического мышления у младших школьников целесообразно использовать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геометрической наглядности, метод проектов, кейс-метод.</w:t>
      </w:r>
      <w:r>
        <w:rPr>
          <w:rFonts w:ascii="Times New Roman" w:hAnsi="Times New Roman"/>
          <w:sz w:val="28"/>
          <w:szCs w:val="28"/>
        </w:rPr>
        <w:t xml:space="preserve"> Учитывая интересы учащихся,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них геометрического мышления, учитель может предлагать учащимся задания разного уровня сложности. При отборе содержания больше внимания следует уделять новому, неизвестному для учащихся материалу. Не стоит давать школьникам информацию в готовом виде, ведь лучше всего усваиваются знания, полученные самостоятельно. Использование обучающих компьютерных игр, геометрических тренажеров на внеурочных занятиях позволяет учащимся лучше усвоить геометрический материал [1]. Внеурочную деятельность можно организовать в форме соревнования, олимпиады, лаборатории юных исследователей и т. д.</w:t>
      </w: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внеурочная деятельность по развитию геометрического мышления у младших школьников представляет собой разноплановый процесс, который помогает разнообразить школьную жизнь учащихся и пробудить у них интерес к изучению геометрии.</w:t>
      </w:r>
      <w:bookmarkEnd w:id="0"/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250" w:rsidRDefault="00720250" w:rsidP="00720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720250" w:rsidRDefault="00720250" w:rsidP="00AA0F4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Арланова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, Е.</w:t>
      </w:r>
      <w:r>
        <w:rPr>
          <w:rFonts w:ascii="Times New Roman" w:hAnsi="Times New Roman"/>
          <w:b/>
          <w:bCs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>С.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дидактических компьютерных игр при изучении геометрического материала в І–IV классах / </w:t>
      </w:r>
      <w:r>
        <w:rPr>
          <w:rFonts w:ascii="Times New Roman" w:hAnsi="Times New Roman"/>
          <w:bCs/>
          <w:iCs/>
          <w:sz w:val="28"/>
          <w:szCs w:val="28"/>
        </w:rPr>
        <w:t>Е.</w:t>
      </w:r>
      <w:r>
        <w:rPr>
          <w:rFonts w:ascii="Times New Roman" w:hAnsi="Times New Roman"/>
          <w:bCs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Арланова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студенческой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студенческой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научно-практической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Гомель, 13–14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: в 2 ч. Ч. 1 /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коллегия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Р. 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Бородич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[и др.]. – Гомель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Гомельский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Франциска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Скорины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2021. – С. 157.</w:t>
      </w:r>
    </w:p>
    <w:p w:rsidR="00AD72DE" w:rsidRDefault="00AD72DE">
      <w:pPr>
        <w:rPr>
          <w:lang w:val="uk-UA"/>
        </w:rPr>
      </w:pPr>
    </w:p>
    <w:p w:rsidR="00720250" w:rsidRDefault="0072025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720250" w:rsidRPr="001434E6" w:rsidRDefault="00720250" w:rsidP="00720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4E6">
        <w:rPr>
          <w:rFonts w:ascii="Times New Roman" w:hAnsi="Times New Roman"/>
          <w:sz w:val="28"/>
          <w:szCs w:val="28"/>
        </w:rPr>
        <w:lastRenderedPageBreak/>
        <w:t>УДК</w:t>
      </w:r>
      <w:r w:rsidRPr="001434E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378.016:780.616.432</w:t>
      </w:r>
    </w:p>
    <w:p w:rsidR="00720250" w:rsidRPr="007C3766" w:rsidRDefault="00720250" w:rsidP="0072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766">
        <w:rPr>
          <w:rFonts w:ascii="Times New Roman" w:hAnsi="Times New Roman"/>
          <w:b/>
          <w:sz w:val="28"/>
          <w:szCs w:val="28"/>
        </w:rPr>
        <w:t>ФОРМИРОВАНИЕ ПРОФЕССИОНАЛЬН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7C3766">
        <w:rPr>
          <w:rFonts w:ascii="Times New Roman" w:hAnsi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/>
          <w:b/>
          <w:sz w:val="28"/>
          <w:szCs w:val="28"/>
        </w:rPr>
        <w:t xml:space="preserve">Й БУДУЩЕГО </w:t>
      </w:r>
      <w:r w:rsidRPr="007C3766">
        <w:rPr>
          <w:rFonts w:ascii="Times New Roman" w:hAnsi="Times New Roman"/>
          <w:b/>
          <w:sz w:val="28"/>
          <w:szCs w:val="28"/>
        </w:rPr>
        <w:t>УЧИТЕЛЯ МУЗЫКИ В КЛАССЕ ФОРТЕПИАНО</w:t>
      </w:r>
    </w:p>
    <w:p w:rsidR="00720250" w:rsidRDefault="00720250" w:rsidP="00720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08D4">
        <w:rPr>
          <w:rFonts w:ascii="Times New Roman" w:hAnsi="Times New Roman"/>
          <w:b/>
          <w:i/>
          <w:sz w:val="28"/>
          <w:szCs w:val="28"/>
        </w:rPr>
        <w:t>А.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0008D4">
        <w:rPr>
          <w:rFonts w:ascii="Times New Roman" w:hAnsi="Times New Roman"/>
          <w:b/>
          <w:i/>
          <w:sz w:val="28"/>
          <w:szCs w:val="28"/>
        </w:rPr>
        <w:t>П.</w:t>
      </w:r>
      <w:r>
        <w:rPr>
          <w:rFonts w:ascii="Times New Roman" w:hAnsi="Times New Roman"/>
          <w:b/>
          <w:i/>
          <w:sz w:val="28"/>
          <w:szCs w:val="28"/>
        </w:rPr>
        <w:t> </w:t>
      </w:r>
      <w:proofErr w:type="spellStart"/>
      <w:r w:rsidRPr="000008D4">
        <w:rPr>
          <w:rFonts w:ascii="Times New Roman" w:hAnsi="Times New Roman"/>
          <w:b/>
          <w:i/>
          <w:sz w:val="28"/>
          <w:szCs w:val="28"/>
        </w:rPr>
        <w:t>Зеленкевич</w:t>
      </w:r>
      <w:proofErr w:type="spellEnd"/>
      <w:r w:rsidRPr="000008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08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МГУ </w:t>
      </w:r>
      <w:r w:rsidRPr="000008D4">
        <w:rPr>
          <w:rFonts w:ascii="Times New Roman" w:hAnsi="Times New Roman"/>
          <w:sz w:val="28"/>
          <w:szCs w:val="28"/>
        </w:rPr>
        <w:t>имени А.</w:t>
      </w:r>
      <w:r>
        <w:rPr>
          <w:rFonts w:ascii="Times New Roman" w:hAnsi="Times New Roman"/>
          <w:sz w:val="28"/>
          <w:szCs w:val="28"/>
        </w:rPr>
        <w:t> </w:t>
      </w:r>
      <w:r w:rsidRPr="000008D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008D4">
        <w:rPr>
          <w:rFonts w:ascii="Times New Roman" w:hAnsi="Times New Roman"/>
          <w:sz w:val="28"/>
          <w:szCs w:val="28"/>
        </w:rPr>
        <w:t>Кулешова</w:t>
      </w:r>
      <w:r>
        <w:rPr>
          <w:rFonts w:ascii="Times New Roman" w:hAnsi="Times New Roman"/>
          <w:sz w:val="28"/>
          <w:szCs w:val="28"/>
        </w:rPr>
        <w:t>)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рук. </w:t>
      </w:r>
      <w:r w:rsidRPr="007C3766"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7C3766">
        <w:rPr>
          <w:rFonts w:ascii="Times New Roman" w:hAnsi="Times New Roman"/>
          <w:b/>
          <w:i/>
          <w:sz w:val="28"/>
          <w:szCs w:val="28"/>
        </w:rPr>
        <w:t>П.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7C3766">
        <w:rPr>
          <w:rFonts w:ascii="Times New Roman" w:hAnsi="Times New Roman"/>
          <w:b/>
          <w:i/>
          <w:sz w:val="28"/>
          <w:szCs w:val="28"/>
        </w:rPr>
        <w:t>Рева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</w:t>
      </w:r>
      <w:r w:rsidRPr="005158BD">
        <w:rPr>
          <w:rFonts w:ascii="Times New Roman" w:hAnsi="Times New Roman"/>
          <w:color w:val="000000" w:themeColor="text1"/>
          <w:sz w:val="28"/>
          <w:szCs w:val="28"/>
        </w:rPr>
        <w:t xml:space="preserve"> доцент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Фортепианная подготовка учителя музыки является одной из важных профессиональных компетенций, формируемых в вузе. Она </w:t>
      </w:r>
      <w:r w:rsidRPr="0016491F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исполнение музыкального материала в объеме школьной программы по музыке, концертмейстерскую деятельность, развитие исполнительского мастерства, «чтение с листа», умение играть по слуху и импровизировать. Свободное владение музыкальным инструментом повышает авторитет учителя музыки в глазах учащихся и коллег по работе в школе. </w:t>
      </w: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любой другой вид музыкальной подготовки в вузе, о</w:t>
      </w:r>
      <w:r w:rsidRPr="0016491F">
        <w:rPr>
          <w:rFonts w:ascii="Times New Roman" w:hAnsi="Times New Roman"/>
          <w:sz w:val="28"/>
          <w:szCs w:val="28"/>
        </w:rPr>
        <w:t>на имеет свою специфику, включа</w:t>
      </w:r>
      <w:r>
        <w:rPr>
          <w:rFonts w:ascii="Times New Roman" w:hAnsi="Times New Roman"/>
          <w:sz w:val="28"/>
          <w:szCs w:val="28"/>
        </w:rPr>
        <w:t>ет</w:t>
      </w:r>
      <w:r w:rsidRPr="0016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гамм и этюдов, </w:t>
      </w:r>
      <w:r w:rsidRPr="0016491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упражнений</w:t>
      </w:r>
      <w:r w:rsidRPr="0016491F">
        <w:rPr>
          <w:rFonts w:ascii="Times New Roman" w:hAnsi="Times New Roman"/>
          <w:sz w:val="28"/>
          <w:szCs w:val="28"/>
        </w:rPr>
        <w:t>, транспонирование и</w:t>
      </w:r>
      <w:r>
        <w:rPr>
          <w:rFonts w:ascii="Times New Roman" w:hAnsi="Times New Roman"/>
          <w:sz w:val="28"/>
          <w:szCs w:val="28"/>
        </w:rPr>
        <w:t xml:space="preserve"> требует от студента проявления усидчивости, </w:t>
      </w:r>
      <w:r w:rsidRPr="0016491F">
        <w:rPr>
          <w:rFonts w:ascii="Times New Roman" w:hAnsi="Times New Roman"/>
          <w:sz w:val="28"/>
          <w:szCs w:val="28"/>
        </w:rPr>
        <w:t>правильного</w:t>
      </w:r>
      <w:r>
        <w:rPr>
          <w:rFonts w:ascii="Times New Roman" w:hAnsi="Times New Roman"/>
          <w:sz w:val="28"/>
          <w:szCs w:val="28"/>
        </w:rPr>
        <w:t xml:space="preserve"> распределения рабочего времени в течение недели, месяца, семестра, учебного года с учетом обеспечения регулярности занятий. Игра на музыкальном инструменте три часа в день, не считая времени занятий с педагогом, определяет ту обязательную норму, которая обеспечивает профессиональное развитие студента. </w:t>
      </w: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2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начальных этапах обучения нередко </w:t>
      </w:r>
      <w:r w:rsidRPr="003042D3">
        <w:rPr>
          <w:rFonts w:ascii="Times New Roman" w:hAnsi="Times New Roman"/>
          <w:sz w:val="28"/>
          <w:szCs w:val="28"/>
        </w:rPr>
        <w:t xml:space="preserve">возникают противоречия между имеющимися </w:t>
      </w:r>
      <w:r>
        <w:rPr>
          <w:rFonts w:ascii="Times New Roman" w:hAnsi="Times New Roman"/>
          <w:sz w:val="28"/>
          <w:szCs w:val="28"/>
        </w:rPr>
        <w:t>у студента</w:t>
      </w:r>
      <w:r w:rsidRPr="003042D3">
        <w:rPr>
          <w:rFonts w:ascii="Times New Roman" w:hAnsi="Times New Roman"/>
          <w:sz w:val="28"/>
          <w:szCs w:val="28"/>
        </w:rPr>
        <w:t xml:space="preserve"> навыками игры на других музыкальных инструментах, и теми, которые нужно сформировать в </w:t>
      </w:r>
      <w:r>
        <w:rPr>
          <w:rFonts w:ascii="Times New Roman" w:hAnsi="Times New Roman"/>
          <w:sz w:val="28"/>
          <w:szCs w:val="28"/>
        </w:rPr>
        <w:t>классе фортепиано. Они обычно связаны с</w:t>
      </w:r>
      <w:r w:rsidRPr="0030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необходимостью </w:t>
      </w:r>
      <w:r w:rsidRPr="003042D3">
        <w:rPr>
          <w:rFonts w:ascii="Times New Roman" w:hAnsi="Times New Roman"/>
          <w:sz w:val="28"/>
          <w:szCs w:val="28"/>
        </w:rPr>
        <w:t>преодоления координационных различий</w:t>
      </w:r>
      <w:r w:rsidRPr="00897842">
        <w:rPr>
          <w:rFonts w:ascii="Times New Roman" w:hAnsi="Times New Roman"/>
          <w:sz w:val="28"/>
          <w:szCs w:val="28"/>
        </w:rPr>
        <w:t xml:space="preserve"> </w:t>
      </w:r>
      <w:r w:rsidRPr="003042D3">
        <w:rPr>
          <w:rFonts w:ascii="Times New Roman" w:hAnsi="Times New Roman"/>
          <w:sz w:val="28"/>
          <w:szCs w:val="28"/>
        </w:rPr>
        <w:t>между восприятием нот и соответствующими движениями исполнительского аппарата</w:t>
      </w:r>
      <w:r>
        <w:rPr>
          <w:rFonts w:ascii="Times New Roman" w:hAnsi="Times New Roman"/>
          <w:sz w:val="28"/>
          <w:szCs w:val="28"/>
        </w:rPr>
        <w:t>.</w:t>
      </w:r>
      <w:r w:rsidRPr="0030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обучения важно добиться ощущения телесной собранности и одновременно мышечной свободы, выработать пластичность рук при соприкосновении их с клавиатурой. Художественный материал, изучаемый в классе фортепиано, включает исполнение произведений полифонического склада, крупных форм, концертных пьес зарубежных и отечественных композиторов. Он должен грамотно распределяться на протяжении всех лет обучения в вузе. </w:t>
      </w:r>
    </w:p>
    <w:p w:rsidR="00720250" w:rsidRPr="007C3766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фортепианной подготовки будущих учителей музыки большое значение имеют эскизное исполнение музыкальных произведений, художественно-педагогический анализ, развитие способности музыкального восприятия, определяющие готовность выпускника к просветительской деятельности в условиях общеобразовательной школы. В этом состоят основные отличительные особенности музыкальной подготовки по педагогической специальности в университете по сравнению с другими учебными заведениями.</w:t>
      </w:r>
    </w:p>
    <w:p w:rsidR="00720250" w:rsidRDefault="00720250">
      <w:pPr>
        <w:spacing w:after="0" w:line="240" w:lineRule="auto"/>
        <w:jc w:val="both"/>
      </w:pPr>
      <w:r>
        <w:br w:type="page"/>
      </w:r>
    </w:p>
    <w:p w:rsidR="00D40778" w:rsidRDefault="00D40778" w:rsidP="00D40778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УДК 373.3’016:51</w:t>
      </w:r>
    </w:p>
    <w:p w:rsidR="00D40778" w:rsidRDefault="00D40778" w:rsidP="00D40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ПРОЕКТНЫЕ ЗАДАЧИ ПРАКТИЧЕСКОЙ НАПРАВЛЕННОСТИ</w:t>
      </w:r>
    </w:p>
    <w:p w:rsidR="00D40778" w:rsidRDefault="00D40778" w:rsidP="00D40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ОБУЧЕНИИ МАТЕМАТИКЕ В I–IV КЛАССАХ</w:t>
      </w:r>
    </w:p>
    <w:p w:rsidR="00D40778" w:rsidRDefault="00D40778" w:rsidP="00D40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40778" w:rsidRDefault="00D40778" w:rsidP="00D4077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С.И. Кирпичёва </w:t>
      </w:r>
      <w:r>
        <w:rPr>
          <w:rFonts w:ascii="Times New Roman" w:hAnsi="Times New Roman"/>
          <w:sz w:val="28"/>
        </w:rPr>
        <w:t>(МГУ имени А. А. Кулешова)</w:t>
      </w:r>
    </w:p>
    <w:p w:rsidR="00D40778" w:rsidRDefault="00D40778" w:rsidP="00D4077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Науч</w:t>
      </w:r>
      <w:proofErr w:type="spellEnd"/>
      <w:r>
        <w:rPr>
          <w:rFonts w:ascii="Times New Roman" w:hAnsi="Times New Roman"/>
          <w:sz w:val="28"/>
        </w:rPr>
        <w:t xml:space="preserve">. рук. </w:t>
      </w:r>
      <w:r>
        <w:rPr>
          <w:rFonts w:ascii="Times New Roman" w:hAnsi="Times New Roman"/>
          <w:b/>
          <w:i/>
          <w:sz w:val="28"/>
        </w:rPr>
        <w:t xml:space="preserve">Л. В. </w:t>
      </w:r>
      <w:proofErr w:type="spellStart"/>
      <w:r>
        <w:rPr>
          <w:rFonts w:ascii="Times New Roman" w:hAnsi="Times New Roman"/>
          <w:b/>
          <w:i/>
          <w:sz w:val="28"/>
        </w:rPr>
        <w:t>Лещенко</w:t>
      </w:r>
      <w:proofErr w:type="spellEnd"/>
      <w:r>
        <w:rPr>
          <w:rFonts w:ascii="Times New Roman" w:hAnsi="Times New Roman"/>
          <w:sz w:val="28"/>
        </w:rPr>
        <w:t>,</w:t>
      </w:r>
    </w:p>
    <w:p w:rsidR="00D40778" w:rsidRDefault="00D40778" w:rsidP="00D4077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канд.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наук, доцент</w:t>
      </w:r>
    </w:p>
    <w:p w:rsidR="00D40778" w:rsidRDefault="00D40778" w:rsidP="00D4077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D40778" w:rsidRDefault="00D40778" w:rsidP="00D40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проблем, которые наиболее активно разрабатываются в настоящее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учеными-методистами, так и учителями начальных классов, является реализация практической направленности обучения математике. Обучение математике и на уроках, и при проведении внеклассной работы представляет собой выполнение учащимися целесообразно подобранной и логически организованной системы заданий. Поэтому практическая направленность реализуется преимущественно при решении различного рода задач (ситуационных,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D40778" w:rsidRDefault="00D40778" w:rsidP="00D40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направлением реализации практической направленности обучения математике является проектная деятельность учащихся. Начиная со второго класса, наиболее эффективна эта деятельность в виде решения специально сконструированных проектных задач, которые можно рассматривать как подготовительный этап к выполнению проектов. Анализ методической литературы показал, что в ней содержится недостаточно таких задач, чаще всего они предназначены для выполнения во внеклассной работе. Мало проектных задач, которые можно было бы решать на уроках математики и которые были бы привязаны к программе определенного класса. Поэтому учителям, заинтересовавшимся такой формой работы, приходится самим разрабатывать эти задачи. </w:t>
      </w:r>
    </w:p>
    <w:p w:rsidR="00D40778" w:rsidRDefault="00D40778" w:rsidP="00D40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разработки проектных задач может быть положена последовательность связанных между собой определенным сюжетом ситуационных либо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заданий. </w:t>
      </w:r>
      <w:proofErr w:type="gramStart"/>
      <w:r>
        <w:rPr>
          <w:rFonts w:ascii="Times New Roman" w:hAnsi="Times New Roman"/>
          <w:sz w:val="28"/>
          <w:szCs w:val="28"/>
        </w:rPr>
        <w:t>Эта система заданий может требовать разных стратегий ее решения: в одних проектных задачах задания необходимо выполнять последовательно, в других возможно выполнение заданий в любой последовательности, в третьих требуемая последовательность выполнения заданий скрыта и должна быть выявлена самими учащимися и т. п. В работе над проектом или проектной задачей учитель может опираться на различные варианты проведения работы и использовать разные 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получения искомого результата. В ходе решения проектной задачи важен не только способ решения, но и получаемый в результате материальный продукт. </w:t>
      </w:r>
    </w:p>
    <w:p w:rsidR="00D40778" w:rsidRDefault="00D40778">
      <w:pPr>
        <w:spacing w:after="0" w:line="240" w:lineRule="auto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br w:type="page"/>
      </w:r>
    </w:p>
    <w:p w:rsidR="00720250" w:rsidRDefault="00720250" w:rsidP="00720250">
      <w:pPr>
        <w:spacing w:after="0" w:line="240" w:lineRule="auto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lastRenderedPageBreak/>
        <w:t xml:space="preserve">УДК </w:t>
      </w:r>
      <w:r>
        <w:rPr>
          <w:rFonts w:ascii="Times New Roman" w:hAnsi="Times New Roman"/>
          <w:sz w:val="28"/>
        </w:rPr>
        <w:t>372.8</w:t>
      </w:r>
    </w:p>
    <w:p w:rsidR="00720250" w:rsidRPr="0047312C" w:rsidRDefault="00720250" w:rsidP="00720250">
      <w:pPr>
        <w:spacing w:after="0" w:line="240" w:lineRule="auto"/>
        <w:jc w:val="center"/>
        <w:rPr>
          <w:rFonts w:ascii="Times New Roman" w:eastAsiaTheme="majorEastAsia" w:hAnsi="Times New Roman"/>
          <w:b/>
          <w:kern w:val="24"/>
          <w:sz w:val="28"/>
          <w:szCs w:val="28"/>
        </w:rPr>
      </w:pPr>
      <w:r w:rsidRPr="0047312C">
        <w:rPr>
          <w:rFonts w:ascii="Times New Roman" w:eastAsiaTheme="majorEastAsia" w:hAnsi="Times New Roman"/>
          <w:b/>
          <w:kern w:val="24"/>
          <w:sz w:val="28"/>
          <w:szCs w:val="28"/>
        </w:rPr>
        <w:t>МЕТОДЫ И ПРИЕМЫ РАБОТЫ НАД ПОСЛОВИЦАМИ И</w:t>
      </w:r>
      <w:r>
        <w:rPr>
          <w:rFonts w:ascii="Times New Roman" w:eastAsiaTheme="majorEastAsia" w:hAnsi="Times New Roman"/>
          <w:b/>
          <w:kern w:val="24"/>
          <w:sz w:val="28"/>
          <w:szCs w:val="28"/>
        </w:rPr>
        <w:t> </w:t>
      </w:r>
      <w:r w:rsidRPr="0047312C">
        <w:rPr>
          <w:rFonts w:ascii="Times New Roman" w:eastAsiaTheme="majorEastAsia" w:hAnsi="Times New Roman"/>
          <w:b/>
          <w:kern w:val="24"/>
          <w:sz w:val="28"/>
          <w:szCs w:val="28"/>
        </w:rPr>
        <w:t xml:space="preserve">ПОГОВОРКАМИ НА </w:t>
      </w:r>
      <w:r w:rsidRPr="0047312C">
        <w:rPr>
          <w:rFonts w:ascii="Times New Roman" w:eastAsiaTheme="majorEastAsia" w:hAnsi="Times New Roman"/>
          <w:b/>
          <w:kern w:val="24"/>
          <w:sz w:val="28"/>
          <w:szCs w:val="28"/>
          <w:lang w:val="en-US"/>
        </w:rPr>
        <w:t>I</w:t>
      </w:r>
      <w:r w:rsidRPr="0047312C">
        <w:rPr>
          <w:rFonts w:ascii="Times New Roman" w:eastAsiaTheme="majorEastAsia" w:hAnsi="Times New Roman"/>
          <w:b/>
          <w:kern w:val="24"/>
          <w:sz w:val="28"/>
          <w:szCs w:val="28"/>
        </w:rPr>
        <w:t xml:space="preserve"> СТУПЕНИ ОБЩЕГО СРЕДНЕГО ОБРАЗОВАНИЯ</w:t>
      </w:r>
    </w:p>
    <w:p w:rsidR="00720250" w:rsidRDefault="00720250" w:rsidP="0072025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0250" w:rsidRPr="00CD1253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 О. Тарасова</w:t>
      </w:r>
      <w:r w:rsidRPr="00CD1253">
        <w:rPr>
          <w:rFonts w:ascii="Times New Roman" w:hAnsi="Times New Roman"/>
          <w:sz w:val="28"/>
          <w:szCs w:val="28"/>
        </w:rPr>
        <w:t xml:space="preserve"> (МГУ имени А.</w:t>
      </w:r>
      <w:r>
        <w:rPr>
          <w:rFonts w:ascii="Times New Roman" w:hAnsi="Times New Roman"/>
          <w:sz w:val="28"/>
          <w:szCs w:val="28"/>
        </w:rPr>
        <w:t> </w:t>
      </w:r>
      <w:r w:rsidRPr="00CD125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CD1253">
        <w:rPr>
          <w:rFonts w:ascii="Times New Roman" w:hAnsi="Times New Roman"/>
          <w:sz w:val="28"/>
          <w:szCs w:val="28"/>
        </w:rPr>
        <w:t>Кулешова)</w:t>
      </w:r>
    </w:p>
    <w:p w:rsidR="00720250" w:rsidRPr="00CD1253" w:rsidRDefault="00720250" w:rsidP="007202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D1253">
        <w:rPr>
          <w:rFonts w:ascii="Times New Roman" w:hAnsi="Times New Roman"/>
          <w:sz w:val="28"/>
          <w:szCs w:val="28"/>
        </w:rPr>
        <w:t>Науч</w:t>
      </w:r>
      <w:proofErr w:type="spellEnd"/>
      <w:r w:rsidRPr="00CD1253">
        <w:rPr>
          <w:rFonts w:ascii="Times New Roman" w:hAnsi="Times New Roman"/>
          <w:sz w:val="28"/>
          <w:szCs w:val="28"/>
        </w:rPr>
        <w:t>. рук.</w:t>
      </w:r>
      <w:r w:rsidRPr="00CD12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Е. А. 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Свириденко</w:t>
      </w:r>
      <w:proofErr w:type="spellEnd"/>
      <w:r w:rsidRPr="00CD1253">
        <w:rPr>
          <w:rFonts w:ascii="Times New Roman" w:hAnsi="Times New Roman"/>
          <w:i/>
          <w:sz w:val="28"/>
          <w:szCs w:val="28"/>
        </w:rPr>
        <w:t>,</w:t>
      </w:r>
    </w:p>
    <w:p w:rsidR="00720250" w:rsidRPr="00CD1253" w:rsidRDefault="00720250" w:rsidP="00720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1253">
        <w:rPr>
          <w:rFonts w:ascii="Times New Roman" w:hAnsi="Times New Roman"/>
          <w:sz w:val="28"/>
          <w:szCs w:val="28"/>
        </w:rPr>
        <w:t>канд. филол. наук, доцент</w:t>
      </w:r>
    </w:p>
    <w:p w:rsidR="00720250" w:rsidRPr="00CD1253" w:rsidRDefault="00720250" w:rsidP="00720250">
      <w:pPr>
        <w:spacing w:after="0" w:line="240" w:lineRule="auto"/>
        <w:ind w:firstLine="709"/>
        <w:jc w:val="center"/>
        <w:rPr>
          <w:rFonts w:ascii="Times New Roman" w:eastAsiaTheme="majorEastAsia" w:hAnsi="Times New Roman"/>
          <w:kern w:val="24"/>
          <w:sz w:val="28"/>
          <w:szCs w:val="28"/>
        </w:rPr>
      </w:pPr>
    </w:p>
    <w:p w:rsidR="00720250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3">
        <w:rPr>
          <w:rFonts w:ascii="Times New Roman" w:hAnsi="Times New Roman"/>
          <w:sz w:val="28"/>
          <w:szCs w:val="28"/>
        </w:rPr>
        <w:t>В системе начального обучения интенсивно развивается вариативность образовательных программ и</w:t>
      </w:r>
      <w:r>
        <w:rPr>
          <w:rFonts w:ascii="Times New Roman" w:hAnsi="Times New Roman"/>
          <w:sz w:val="28"/>
          <w:szCs w:val="28"/>
        </w:rPr>
        <w:t xml:space="preserve"> УМК</w:t>
      </w:r>
      <w:r w:rsidRPr="00CD1253">
        <w:rPr>
          <w:rFonts w:ascii="Times New Roman" w:hAnsi="Times New Roman"/>
          <w:sz w:val="28"/>
          <w:szCs w:val="28"/>
        </w:rPr>
        <w:t>, куда вх</w:t>
      </w:r>
      <w:r>
        <w:rPr>
          <w:rFonts w:ascii="Times New Roman" w:hAnsi="Times New Roman"/>
          <w:sz w:val="28"/>
          <w:szCs w:val="28"/>
        </w:rPr>
        <w:t xml:space="preserve">одят задания по развитию речи, в том числе </w:t>
      </w:r>
      <w:r w:rsidRPr="00CD1253">
        <w:rPr>
          <w:rFonts w:ascii="Times New Roman" w:hAnsi="Times New Roman"/>
          <w:sz w:val="28"/>
          <w:szCs w:val="28"/>
        </w:rPr>
        <w:t xml:space="preserve">работа над пословицами и поговорками. </w:t>
      </w:r>
      <w:r>
        <w:rPr>
          <w:rFonts w:ascii="Times New Roman" w:hAnsi="Times New Roman"/>
          <w:sz w:val="28"/>
          <w:szCs w:val="28"/>
        </w:rPr>
        <w:t xml:space="preserve">Понимая значимость проблемы, изучив методы, </w:t>
      </w:r>
      <w:r w:rsidRPr="00CD1253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ы</w:t>
      </w:r>
      <w:r w:rsidRPr="00CD1253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учителей-практиков и ведущих методистов</w:t>
      </w:r>
      <w:r w:rsidRPr="00CD1253">
        <w:rPr>
          <w:rFonts w:ascii="Times New Roman" w:hAnsi="Times New Roman"/>
          <w:sz w:val="28"/>
          <w:szCs w:val="28"/>
        </w:rPr>
        <w:t>, мы ищем пути повышени</w:t>
      </w:r>
      <w:r>
        <w:rPr>
          <w:rFonts w:ascii="Times New Roman" w:hAnsi="Times New Roman"/>
          <w:sz w:val="28"/>
          <w:szCs w:val="28"/>
        </w:rPr>
        <w:t xml:space="preserve">я качества изучения </w:t>
      </w:r>
      <w:proofErr w:type="spellStart"/>
      <w:r>
        <w:rPr>
          <w:rFonts w:ascii="Times New Roman" w:hAnsi="Times New Roman"/>
          <w:sz w:val="28"/>
          <w:szCs w:val="28"/>
        </w:rPr>
        <w:t>паремиологических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единиц на уроках русского языка и чтения.</w:t>
      </w:r>
    </w:p>
    <w:p w:rsidR="00720250" w:rsidRPr="009B394D" w:rsidRDefault="00720250" w:rsidP="007202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Знакомство учащихся с пословицами и поговорками осуществляется с помощью ряда </w:t>
      </w:r>
      <w:r w:rsidRPr="00CD12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методов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CD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словесных, наглядных, практических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проблемного обучения.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Особенность </w:t>
      </w:r>
      <w:r w:rsidRPr="00CD12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состоит </w:t>
      </w:r>
      <w:r w:rsidRPr="00CD1253">
        <w:rPr>
          <w:rFonts w:ascii="Times New Roman" w:hAnsi="Times New Roman"/>
          <w:sz w:val="28"/>
        </w:rPr>
        <w:t xml:space="preserve">в понимании </w:t>
      </w:r>
      <w:r w:rsidRPr="00CD1253">
        <w:rPr>
          <w:rFonts w:ascii="Times New Roman" w:hAnsi="Times New Roman"/>
          <w:sz w:val="28"/>
          <w:szCs w:val="28"/>
        </w:rPr>
        <w:t>аллегорической манеры суждения</w:t>
      </w:r>
      <w:r w:rsidRPr="00CD1253">
        <w:rPr>
          <w:rFonts w:ascii="Times New Roman" w:hAnsi="Times New Roman"/>
          <w:sz w:val="28"/>
        </w:rPr>
        <w:t xml:space="preserve"> и интерпретировании значения пословиц и поговорок</w:t>
      </w:r>
      <w:r>
        <w:rPr>
          <w:rFonts w:ascii="Times New Roman" w:hAnsi="Times New Roman"/>
          <w:sz w:val="28"/>
        </w:rPr>
        <w:t xml:space="preserve"> младшими школьниками</w:t>
      </w:r>
      <w:r w:rsidRPr="00CD1253">
        <w:rPr>
          <w:rFonts w:ascii="Times New Roman" w:hAnsi="Times New Roman"/>
          <w:sz w:val="28"/>
        </w:rPr>
        <w:t>.</w:t>
      </w:r>
      <w:r w:rsidRPr="00CD1253"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Pr="00CD1253">
        <w:rPr>
          <w:rFonts w:ascii="Times New Roman" w:hAnsi="Times New Roman"/>
          <w:sz w:val="28"/>
          <w:szCs w:val="28"/>
        </w:rPr>
        <w:t xml:space="preserve">ученые и методисты предлагают </w:t>
      </w:r>
      <w:r>
        <w:rPr>
          <w:rFonts w:ascii="Times New Roman" w:hAnsi="Times New Roman"/>
          <w:sz w:val="28"/>
          <w:szCs w:val="28"/>
        </w:rPr>
        <w:t xml:space="preserve">проводить комплексную лингвистическую работу </w:t>
      </w:r>
      <w:r w:rsidRPr="00CD1253">
        <w:rPr>
          <w:rFonts w:ascii="Times New Roman" w:hAnsi="Times New Roman"/>
          <w:sz w:val="28"/>
          <w:szCs w:val="28"/>
        </w:rPr>
        <w:t xml:space="preserve">на уроках, так как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CD1253">
        <w:rPr>
          <w:rFonts w:ascii="Times New Roman" w:hAnsi="Times New Roman"/>
          <w:sz w:val="28"/>
          <w:szCs w:val="28"/>
        </w:rPr>
        <w:t>способствует развитию словесно-логического мышления ребенка</w:t>
      </w:r>
      <w:r w:rsidRPr="00ED4E3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</w:t>
      </w:r>
      <w:r w:rsidRPr="00ED4E3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Учитель может</w:t>
      </w:r>
      <w:r w:rsidRPr="00CD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уделять внимание этому малому жанру с опорой на различные</w:t>
      </w:r>
      <w:r w:rsidRPr="00CD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приемы</w:t>
      </w:r>
      <w:r w:rsidRPr="00CD1253">
        <w:rPr>
          <w:rFonts w:ascii="Times New Roman" w:hAnsi="Times New Roman"/>
          <w:i/>
          <w:sz w:val="28"/>
          <w:szCs w:val="28"/>
        </w:rPr>
        <w:t>:</w:t>
      </w:r>
      <w:r w:rsidRPr="00CD1253">
        <w:rPr>
          <w:rFonts w:ascii="Times New Roman" w:hAnsi="Times New Roman"/>
          <w:sz w:val="28"/>
          <w:szCs w:val="28"/>
        </w:rPr>
        <w:t xml:space="preserve"> дидак</w:t>
      </w:r>
      <w:r>
        <w:rPr>
          <w:rFonts w:ascii="Times New Roman" w:hAnsi="Times New Roman"/>
          <w:sz w:val="28"/>
          <w:szCs w:val="28"/>
        </w:rPr>
        <w:t>тические / интерактивные</w:t>
      </w:r>
      <w:r w:rsidRPr="00CD1253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CD125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сочинения</w:t>
      </w:r>
      <w:r w:rsidRPr="00CD12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дневник</w:t>
      </w:r>
      <w:r w:rsidRPr="00CD1253">
        <w:rPr>
          <w:rFonts w:ascii="Times New Roman" w:hAnsi="Times New Roman"/>
          <w:sz w:val="28"/>
          <w:szCs w:val="28"/>
        </w:rPr>
        <w:t xml:space="preserve"> пословиц и поговорок; </w:t>
      </w:r>
      <w:r>
        <w:rPr>
          <w:rFonts w:ascii="Times New Roman" w:hAnsi="Times New Roman"/>
          <w:sz w:val="28"/>
          <w:szCs w:val="28"/>
        </w:rPr>
        <w:t xml:space="preserve">мнемотехника; лексические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>; иллюстрации / истории</w:t>
      </w:r>
      <w:r w:rsidRPr="00CD1253">
        <w:rPr>
          <w:rFonts w:ascii="Times New Roman" w:hAnsi="Times New Roman"/>
          <w:sz w:val="28"/>
          <w:szCs w:val="28"/>
        </w:rPr>
        <w:t xml:space="preserve"> пословиц и поговорок в картинках; беседы. Эти приемы апробированы нами в период учебных педагогических практик и работы в кач</w:t>
      </w:r>
      <w:r>
        <w:rPr>
          <w:rFonts w:ascii="Times New Roman" w:hAnsi="Times New Roman"/>
          <w:sz w:val="28"/>
          <w:szCs w:val="28"/>
        </w:rPr>
        <w:t>естве учителя начальных классов.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25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Разница</w:t>
      </w:r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между используемыми методами и приемами в том, что </w:t>
      </w:r>
      <w:r w:rsidRPr="00CD125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прием – </w:t>
      </w:r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это кратковременный способ,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предполагающий</w:t>
      </w:r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работу с одним, конкретным </w:t>
      </w:r>
      <w:proofErr w:type="spellStart"/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ЗУНом</w:t>
      </w:r>
      <w:proofErr w:type="spellEnd"/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а </w:t>
      </w:r>
      <w:r w:rsidRPr="00CD125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метод</w:t>
      </w:r>
      <w:r w:rsidRPr="00CD125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– процесс длительный, состоящий из нескольких этапов и включающий в себя множество приемов.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 методы и приемы </w:t>
      </w:r>
      <w:r w:rsidRPr="00CD12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эффективны на уроках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для </w:t>
      </w:r>
      <w:r w:rsidRPr="009F5D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отработки звуковой стороны </w:t>
      </w:r>
      <w:r w:rsidRPr="009F5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5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5D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совершенствования </w:t>
      </w:r>
      <w:proofErr w:type="spellStart"/>
      <w:r w:rsidRPr="009F5D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слухо-произносительных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Pr="009F5D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ритмико-интонационных навыков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иллюстрации грамматических явлений на этапе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изучения </w:t>
      </w:r>
      <w:r w:rsidRPr="00CD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новой темы и в ходе тренировочных упражнений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обогащения словарного запаса,</w:t>
      </w:r>
      <w:r w:rsidRPr="009F5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над нормам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русского литературного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F0">
        <w:rPr>
          <w:rFonts w:ascii="Times New Roman" w:hAnsi="Times New Roman"/>
          <w:sz w:val="28"/>
          <w:szCs w:val="28"/>
        </w:rPr>
        <w:t>формирования умения выделять смысло</w:t>
      </w:r>
      <w:r>
        <w:rPr>
          <w:rFonts w:ascii="Times New Roman" w:hAnsi="Times New Roman"/>
          <w:sz w:val="28"/>
          <w:szCs w:val="28"/>
        </w:rPr>
        <w:t>вые связи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ития познавательной активности</w:t>
      </w:r>
      <w:r>
        <w:rPr>
          <w:rFonts w:ascii="Times New Roman" w:hAnsi="Times New Roman"/>
          <w:sz w:val="28"/>
          <w:szCs w:val="24"/>
        </w:rPr>
        <w:t>.</w:t>
      </w:r>
    </w:p>
    <w:p w:rsidR="00AA0F49" w:rsidRDefault="00AA0F49" w:rsidP="007202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250" w:rsidRDefault="00720250" w:rsidP="007202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42A">
        <w:rPr>
          <w:rFonts w:ascii="Times New Roman" w:hAnsi="Times New Roman"/>
          <w:b/>
          <w:sz w:val="28"/>
          <w:szCs w:val="28"/>
        </w:rPr>
        <w:t>Литература</w:t>
      </w:r>
    </w:p>
    <w:p w:rsidR="00720250" w:rsidRPr="00931603" w:rsidRDefault="00720250" w:rsidP="00AA0F4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</w:t>
      </w:r>
      <w:proofErr w:type="spellStart"/>
      <w:r w:rsidRPr="00AA0F49">
        <w:rPr>
          <w:rFonts w:ascii="Times New Roman" w:hAnsi="Times New Roman"/>
          <w:b/>
          <w:color w:val="000000" w:themeColor="text1"/>
          <w:sz w:val="28"/>
        </w:rPr>
        <w:t>Черногрудова</w:t>
      </w:r>
      <w:proofErr w:type="spellEnd"/>
      <w:r w:rsidRPr="00AA0F49">
        <w:rPr>
          <w:rFonts w:ascii="Times New Roman" w:hAnsi="Times New Roman"/>
          <w:b/>
          <w:color w:val="000000" w:themeColor="text1"/>
          <w:sz w:val="28"/>
        </w:rPr>
        <w:t>, Е. П.</w:t>
      </w:r>
      <w:r w:rsidRPr="00931603">
        <w:rPr>
          <w:rFonts w:ascii="Times New Roman" w:hAnsi="Times New Roman"/>
          <w:color w:val="000000" w:themeColor="text1"/>
          <w:sz w:val="28"/>
        </w:rPr>
        <w:t xml:space="preserve"> Экспериментальное исследование навыков понимания пословиц выпускниками младших классов / Е. П. </w:t>
      </w:r>
      <w:proofErr w:type="spellStart"/>
      <w:r w:rsidRPr="00931603">
        <w:rPr>
          <w:rFonts w:ascii="Times New Roman" w:hAnsi="Times New Roman"/>
          <w:color w:val="000000" w:themeColor="text1"/>
          <w:sz w:val="28"/>
        </w:rPr>
        <w:t>Черногрудова</w:t>
      </w:r>
      <w:proofErr w:type="spellEnd"/>
      <w:r w:rsidRPr="00931603">
        <w:rPr>
          <w:rFonts w:ascii="Times New Roman" w:hAnsi="Times New Roman"/>
          <w:color w:val="000000" w:themeColor="text1"/>
          <w:sz w:val="28"/>
        </w:rPr>
        <w:t xml:space="preserve"> // Начальная школа. </w:t>
      </w:r>
      <w:r>
        <w:rPr>
          <w:rFonts w:ascii="Times New Roman" w:hAnsi="Times New Roman"/>
          <w:color w:val="000000" w:themeColor="text1"/>
          <w:sz w:val="28"/>
        </w:rPr>
        <w:t xml:space="preserve">– </w:t>
      </w:r>
      <w:r w:rsidRPr="00931603">
        <w:rPr>
          <w:rFonts w:ascii="Times New Roman" w:hAnsi="Times New Roman"/>
          <w:color w:val="000000" w:themeColor="text1"/>
          <w:sz w:val="28"/>
        </w:rPr>
        <w:t>2011.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 w:rsidRPr="00931603">
        <w:rPr>
          <w:rFonts w:ascii="Times New Roman" w:hAnsi="Times New Roman"/>
          <w:color w:val="000000" w:themeColor="text1"/>
          <w:sz w:val="28"/>
        </w:rPr>
        <w:t>№ 2. – С. 13</w:t>
      </w:r>
      <w:r>
        <w:rPr>
          <w:rFonts w:ascii="Times New Roman" w:hAnsi="Times New Roman"/>
          <w:color w:val="000000" w:themeColor="text1"/>
          <w:sz w:val="28"/>
        </w:rPr>
        <w:t>–</w:t>
      </w:r>
      <w:r w:rsidRPr="00931603">
        <w:rPr>
          <w:rFonts w:ascii="Times New Roman" w:hAnsi="Times New Roman"/>
          <w:color w:val="000000" w:themeColor="text1"/>
          <w:sz w:val="28"/>
        </w:rPr>
        <w:t>16.</w:t>
      </w:r>
    </w:p>
    <w:p w:rsidR="00720250" w:rsidRPr="00720250" w:rsidRDefault="00720250"/>
    <w:sectPr w:rsidR="00720250" w:rsidRPr="00720250" w:rsidSect="00185423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D40"/>
    <w:multiLevelType w:val="hybridMultilevel"/>
    <w:tmpl w:val="354C0C24"/>
    <w:lvl w:ilvl="0" w:tplc="066CD75A">
      <w:start w:val="1"/>
      <w:numFmt w:val="decimal"/>
      <w:lvlText w:val="%1."/>
      <w:lvlJc w:val="left"/>
      <w:pPr>
        <w:ind w:left="1789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0250"/>
    <w:rsid w:val="00073B52"/>
    <w:rsid w:val="00185423"/>
    <w:rsid w:val="00237370"/>
    <w:rsid w:val="002C688A"/>
    <w:rsid w:val="003B09FE"/>
    <w:rsid w:val="00433FBB"/>
    <w:rsid w:val="00470415"/>
    <w:rsid w:val="0059756B"/>
    <w:rsid w:val="005B69AA"/>
    <w:rsid w:val="00720250"/>
    <w:rsid w:val="008E5E2C"/>
    <w:rsid w:val="0092763B"/>
    <w:rsid w:val="009D627B"/>
    <w:rsid w:val="00AA0F49"/>
    <w:rsid w:val="00AD72DE"/>
    <w:rsid w:val="00B1475D"/>
    <w:rsid w:val="00BA4BB7"/>
    <w:rsid w:val="00C87C34"/>
    <w:rsid w:val="00D40778"/>
    <w:rsid w:val="00D8066D"/>
    <w:rsid w:val="00DA6460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20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Company>home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2022-04-18T08:49:00Z</dcterms:created>
  <dcterms:modified xsi:type="dcterms:W3CDTF">2022-04-20T10:36:00Z</dcterms:modified>
</cp:coreProperties>
</file>