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40A" w14:textId="1C6EDA06" w:rsidR="00685F4F" w:rsidRPr="004D5423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423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для авторов</w:t>
      </w:r>
    </w:p>
    <w:p w14:paraId="63AEE68E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393737E" w14:textId="77777777" w:rsidR="00BF07D9" w:rsidRPr="00BF07D9" w:rsidRDefault="00BF07D9" w:rsidP="00BF07D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 xml:space="preserve">Объем материалов – </w:t>
      </w:r>
      <w:r w:rsidRPr="00BF07D9">
        <w:rPr>
          <w:rFonts w:ascii="Times New Roman" w:hAnsi="Times New Roman" w:cs="Times New Roman"/>
          <w:sz w:val="28"/>
          <w:szCs w:val="28"/>
        </w:rPr>
        <w:t xml:space="preserve">до </w:t>
      </w:r>
      <w:r w:rsidRPr="00BF07D9">
        <w:rPr>
          <w:rFonts w:ascii="Times New Roman" w:hAnsi="Times New Roman" w:cs="Times New Roman"/>
          <w:b/>
          <w:sz w:val="28"/>
          <w:szCs w:val="28"/>
        </w:rPr>
        <w:t>4-х полных страниц формата А4</w:t>
      </w:r>
      <w:r w:rsidRPr="00BF07D9">
        <w:rPr>
          <w:rFonts w:ascii="Times New Roman" w:hAnsi="Times New Roman" w:cs="Times New Roman"/>
          <w:sz w:val="28"/>
          <w:szCs w:val="28"/>
        </w:rPr>
        <w:t xml:space="preserve">, набранных в редакторе Word через 1 интервал шрифтом </w:t>
      </w:r>
      <w:r w:rsidRPr="00BF07D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 w:rsidRPr="00BF07D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 w:rsidRPr="00BF07D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F07D9">
        <w:rPr>
          <w:rFonts w:ascii="Times New Roman" w:hAnsi="Times New Roman" w:cs="Times New Roman"/>
          <w:sz w:val="28"/>
          <w:szCs w:val="28"/>
        </w:rPr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BF07D9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BF07D9">
        <w:rPr>
          <w:rFonts w:ascii="Times New Roman" w:hAnsi="Times New Roman" w:cs="Times New Roman"/>
          <w:sz w:val="28"/>
          <w:szCs w:val="28"/>
        </w:rPr>
        <w:t>. Первая строка – индекс УДК (выравнивание по левому краю), вторая – название (выравнивание по центру). Через строку – фамилия(и), имя, отчество автора(ов), должность, место работы, ученая степень, ученое звание (выравнивание по центру). На следующей строке – город, страна (выравнивание по центру). Через строку – краткая аннотация (до 40 слов на языке материалов). Через строку печатается текст материалов (абзацный доступ 1,25 см). Ссылки на литературные источники даются в тексте в квадратных скобках. После основного текста приводится список использованной литературы (</w:t>
      </w:r>
      <w:r w:rsidRPr="00BF07D9">
        <w:rPr>
          <w:rFonts w:ascii="Times New Roman" w:hAnsi="Times New Roman" w:cs="Times New Roman"/>
          <w:b/>
          <w:bCs/>
          <w:sz w:val="28"/>
          <w:szCs w:val="28"/>
        </w:rPr>
        <w:t>по алфавиту</w:t>
      </w:r>
      <w:r w:rsidRPr="00BF07D9">
        <w:rPr>
          <w:rFonts w:ascii="Times New Roman" w:hAnsi="Times New Roman" w:cs="Times New Roman"/>
          <w:sz w:val="28"/>
          <w:szCs w:val="28"/>
        </w:rPr>
        <w:t xml:space="preserve">), который оформляется в соответствии с требованиями </w:t>
      </w:r>
      <w:r w:rsidRPr="00BF07D9">
        <w:rPr>
          <w:rFonts w:ascii="Times New Roman" w:hAnsi="Times New Roman" w:cs="Times New Roman"/>
          <w:b/>
          <w:sz w:val="28"/>
          <w:szCs w:val="28"/>
        </w:rPr>
        <w:t>ГОСТ 7.1-2003.</w:t>
      </w:r>
    </w:p>
    <w:p w14:paraId="5AC297F7" w14:textId="77777777" w:rsidR="00BF07D9" w:rsidRPr="00BF07D9" w:rsidRDefault="00BF07D9" w:rsidP="00BF07D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7D9">
        <w:rPr>
          <w:rFonts w:ascii="Times New Roman" w:hAnsi="Times New Roman" w:cs="Times New Roman"/>
          <w:bCs/>
          <w:sz w:val="28"/>
          <w:szCs w:val="28"/>
        </w:rPr>
        <w:t>Не допускается</w:t>
      </w:r>
      <w:r w:rsidRPr="00BF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7D9">
        <w:rPr>
          <w:rFonts w:ascii="Times New Roman" w:hAnsi="Times New Roman" w:cs="Times New Roman"/>
          <w:bCs/>
          <w:sz w:val="28"/>
          <w:szCs w:val="28"/>
        </w:rPr>
        <w:t>выравнивание текста с использованием знаков пробела, сжатие шрифта, использование автоматической расстановки переносов, табуляции, автоматических списков. Различаются дефис (-) и тире (–).</w:t>
      </w:r>
    </w:p>
    <w:p w14:paraId="764CCDD9" w14:textId="77777777"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B81E5FB" w14:textId="77777777"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160BA9B" w14:textId="77777777"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6E39FDB" w14:textId="77777777"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7D9">
        <w:rPr>
          <w:rFonts w:ascii="Times New Roman" w:hAnsi="Times New Roman" w:cs="Times New Roman"/>
          <w:b/>
          <w:i/>
          <w:sz w:val="28"/>
          <w:szCs w:val="28"/>
        </w:rPr>
        <w:t>Пример оформления заявки</w:t>
      </w:r>
    </w:p>
    <w:p w14:paraId="55785C57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57B4FE6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на участие в международной</w:t>
      </w:r>
    </w:p>
    <w:p w14:paraId="66B4D94F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научной конференции</w:t>
      </w:r>
    </w:p>
    <w:p w14:paraId="430192BA" w14:textId="77777777" w:rsidR="00BF07D9" w:rsidRPr="00BF07D9" w:rsidRDefault="00BF07D9" w:rsidP="00BF07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«Романовские чтения – XV</w:t>
      </w:r>
      <w:r w:rsidRPr="00BF07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07D9">
        <w:rPr>
          <w:rFonts w:ascii="Times New Roman" w:hAnsi="Times New Roman" w:cs="Times New Roman"/>
          <w:b/>
          <w:sz w:val="28"/>
          <w:szCs w:val="28"/>
        </w:rPr>
        <w:t>»</w:t>
      </w:r>
    </w:p>
    <w:p w14:paraId="2E66BA0B" w14:textId="77777777" w:rsidR="00BF07D9" w:rsidRPr="00BF07D9" w:rsidRDefault="00BF07D9" w:rsidP="00BF07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 xml:space="preserve">24 ноября 2022 года, г. Могилев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953"/>
      </w:tblGrid>
      <w:tr w:rsidR="00BF07D9" w:rsidRPr="00BF07D9" w14:paraId="6620EB4E" w14:textId="77777777" w:rsidTr="00BF07D9">
        <w:tc>
          <w:tcPr>
            <w:tcW w:w="3715" w:type="dxa"/>
          </w:tcPr>
          <w:p w14:paraId="35FC14FC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953" w:type="dxa"/>
          </w:tcPr>
          <w:p w14:paraId="22BDCAFC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Сидоров Иван Петрович</w:t>
            </w:r>
          </w:p>
        </w:tc>
      </w:tr>
      <w:tr w:rsidR="00BF07D9" w:rsidRPr="00BF07D9" w14:paraId="4B0C9A31" w14:textId="77777777" w:rsidTr="00BF07D9">
        <w:tc>
          <w:tcPr>
            <w:tcW w:w="3715" w:type="dxa"/>
          </w:tcPr>
          <w:p w14:paraId="17EFED4C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953" w:type="dxa"/>
          </w:tcPr>
          <w:p w14:paraId="6A6F4DE8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Аграрный вопрос в политике российского правительства на рубеже XIX – XX вв.</w:t>
            </w:r>
          </w:p>
        </w:tc>
      </w:tr>
      <w:tr w:rsidR="00BF07D9" w:rsidRPr="00BF07D9" w14:paraId="2D423F85" w14:textId="77777777" w:rsidTr="00BF07D9">
        <w:tc>
          <w:tcPr>
            <w:tcW w:w="3715" w:type="dxa"/>
          </w:tcPr>
          <w:p w14:paraId="3D842CA2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</w:t>
            </w:r>
            <w:r w:rsidRPr="00BF0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(указывать полное наименование учреждения и его подразделения); 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ученая степень и ученое звание, город, страна</w:t>
            </w:r>
          </w:p>
        </w:tc>
        <w:tc>
          <w:tcPr>
            <w:tcW w:w="5953" w:type="dxa"/>
          </w:tcPr>
          <w:p w14:paraId="12B10CBC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истории и философии </w:t>
            </w:r>
            <w:r w:rsidRPr="00BF07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Могилевского государственного университета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имени А.А. Кулешова; кандидат исторических наук, доцент (г. Могилев, Беларусь)</w:t>
            </w:r>
          </w:p>
        </w:tc>
      </w:tr>
      <w:tr w:rsidR="00BF07D9" w:rsidRPr="00BF07D9" w14:paraId="2844C09B" w14:textId="77777777" w:rsidTr="00BF07D9">
        <w:tc>
          <w:tcPr>
            <w:tcW w:w="3715" w:type="dxa"/>
          </w:tcPr>
          <w:p w14:paraId="618BA622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№ из проблемного поля</w:t>
            </w:r>
          </w:p>
        </w:tc>
        <w:tc>
          <w:tcPr>
            <w:tcW w:w="5953" w:type="dxa"/>
          </w:tcPr>
          <w:p w14:paraId="457157DE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7D9" w:rsidRPr="00BF07D9" w14:paraId="47C7464E" w14:textId="77777777" w:rsidTr="00BF07D9">
        <w:tc>
          <w:tcPr>
            <w:tcW w:w="3715" w:type="dxa"/>
          </w:tcPr>
          <w:p w14:paraId="709DD5CB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Адрес для переписки</w:t>
            </w:r>
          </w:p>
        </w:tc>
        <w:tc>
          <w:tcPr>
            <w:tcW w:w="5953" w:type="dxa"/>
          </w:tcPr>
          <w:p w14:paraId="721FC4A1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212022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, Беларусь, г. Могилев, ул. Турова, д. 1, кв. 12</w:t>
            </w:r>
          </w:p>
        </w:tc>
      </w:tr>
      <w:tr w:rsidR="00BF07D9" w:rsidRPr="00BF07D9" w14:paraId="06296E05" w14:textId="77777777" w:rsidTr="00BF07D9">
        <w:tc>
          <w:tcPr>
            <w:tcW w:w="3715" w:type="dxa"/>
          </w:tcPr>
          <w:p w14:paraId="42E0F4E1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Тел. раб. или дом. (+код)</w:t>
            </w:r>
          </w:p>
        </w:tc>
        <w:tc>
          <w:tcPr>
            <w:tcW w:w="5953" w:type="dxa"/>
          </w:tcPr>
          <w:p w14:paraId="4B1F2DB6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+ 375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295467</w:t>
            </w:r>
          </w:p>
        </w:tc>
      </w:tr>
      <w:tr w:rsidR="00BF07D9" w:rsidRPr="00BF07D9" w14:paraId="27E542DC" w14:textId="77777777" w:rsidTr="00BF07D9">
        <w:trPr>
          <w:trHeight w:val="264"/>
        </w:trPr>
        <w:tc>
          <w:tcPr>
            <w:tcW w:w="3715" w:type="dxa"/>
          </w:tcPr>
          <w:p w14:paraId="7E6E738E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Тел. моб.</w:t>
            </w:r>
          </w:p>
        </w:tc>
        <w:tc>
          <w:tcPr>
            <w:tcW w:w="5953" w:type="dxa"/>
          </w:tcPr>
          <w:p w14:paraId="6E540233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А1: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8 029 6111111</w:t>
            </w:r>
          </w:p>
        </w:tc>
      </w:tr>
      <w:tr w:rsidR="00BF07D9" w:rsidRPr="00BF07D9" w14:paraId="4B2D0BB7" w14:textId="77777777" w:rsidTr="00BF07D9">
        <w:tc>
          <w:tcPr>
            <w:tcW w:w="3715" w:type="dxa"/>
          </w:tcPr>
          <w:p w14:paraId="2142ADCB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Факс (+ код)</w:t>
            </w:r>
          </w:p>
        </w:tc>
        <w:tc>
          <w:tcPr>
            <w:tcW w:w="5953" w:type="dxa"/>
          </w:tcPr>
          <w:p w14:paraId="1611FD3F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+ 375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295467</w:t>
            </w:r>
          </w:p>
        </w:tc>
      </w:tr>
      <w:tr w:rsidR="00BF07D9" w:rsidRPr="00BF07D9" w14:paraId="179741F5" w14:textId="77777777" w:rsidTr="00BF07D9">
        <w:tc>
          <w:tcPr>
            <w:tcW w:w="3715" w:type="dxa"/>
          </w:tcPr>
          <w:p w14:paraId="1A273D4E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53" w:type="dxa"/>
          </w:tcPr>
          <w:p w14:paraId="6E679A4C" w14:textId="77777777" w:rsidR="00BF07D9" w:rsidRPr="00BF07D9" w:rsidRDefault="004D5423" w:rsidP="00BF0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5" w:history="1">
              <w:r w:rsidR="00BF07D9" w:rsidRPr="00BF07D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Sidorov_ip</w:t>
              </w:r>
              <w:r w:rsidR="00BF07D9" w:rsidRPr="00BF07D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@mail.ru</w:t>
              </w:r>
            </w:hyperlink>
          </w:p>
        </w:tc>
      </w:tr>
      <w:tr w:rsidR="00BF07D9" w:rsidRPr="00BF07D9" w14:paraId="742A36B5" w14:textId="77777777" w:rsidTr="00BF07D9">
        <w:tc>
          <w:tcPr>
            <w:tcW w:w="3715" w:type="dxa"/>
          </w:tcPr>
          <w:p w14:paraId="20CA20A8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Необходимость в гостинице</w:t>
            </w:r>
          </w:p>
        </w:tc>
        <w:tc>
          <w:tcPr>
            <w:tcW w:w="5953" w:type="dxa"/>
          </w:tcPr>
          <w:p w14:paraId="05539FE8" w14:textId="77777777"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</w:tr>
    </w:tbl>
    <w:p w14:paraId="1281BD23" w14:textId="77777777" w:rsidR="00BF07D9" w:rsidRPr="00BF07D9" w:rsidRDefault="00BF07D9" w:rsidP="00BF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CBCCB" w14:textId="77777777"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7D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текста</w:t>
      </w:r>
    </w:p>
    <w:p w14:paraId="7583AD3B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7D9">
        <w:rPr>
          <w:rFonts w:ascii="Times New Roman" w:hAnsi="Times New Roman" w:cs="Times New Roman"/>
          <w:bCs/>
          <w:sz w:val="28"/>
          <w:szCs w:val="28"/>
        </w:rPr>
        <w:t>УДК</w:t>
      </w:r>
    </w:p>
    <w:p w14:paraId="3D063B61" w14:textId="6B2FA970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7D9">
        <w:rPr>
          <w:rFonts w:ascii="Times New Roman" w:hAnsi="Times New Roman" w:cs="Times New Roman"/>
          <w:b/>
          <w:bCs/>
          <w:caps/>
          <w:sz w:val="28"/>
          <w:szCs w:val="28"/>
        </w:rPr>
        <w:t>Аграрный вопрос в политике российского правительства на рубеже XIX – XX вв.</w:t>
      </w:r>
    </w:p>
    <w:p w14:paraId="3320BE39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14:paraId="0A2E5D36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sz w:val="28"/>
          <w:szCs w:val="28"/>
        </w:rPr>
        <w:t>Сидоров Иван Петрович</w:t>
      </w:r>
    </w:p>
    <w:p w14:paraId="2FBAA58D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sz w:val="28"/>
          <w:szCs w:val="28"/>
        </w:rPr>
        <w:t>доцент кафедры истории и философии учреждения образования «Могилевский государственный университет имени А.А. Кулешова»; кандидат исторических наук, доцент</w:t>
      </w:r>
    </w:p>
    <w:p w14:paraId="266DF042" w14:textId="77777777"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sz w:val="28"/>
          <w:szCs w:val="28"/>
        </w:rPr>
        <w:t>(г. Могилев, Беларусь)</w:t>
      </w:r>
    </w:p>
    <w:p w14:paraId="62A6EC3E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14:paraId="38C1DF50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sz w:val="28"/>
          <w:szCs w:val="28"/>
        </w:rPr>
        <w:t>[Краткая аннотация] ………………......................</w:t>
      </w:r>
    </w:p>
    <w:p w14:paraId="00A0E346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14:paraId="373B946D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sz w:val="28"/>
          <w:szCs w:val="28"/>
        </w:rPr>
        <w:t>[Текст доклада] .................................................... [1, с. 23].</w:t>
      </w:r>
    </w:p>
    <w:p w14:paraId="03B9E295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14:paraId="0D3629ED" w14:textId="77777777"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 </w:t>
      </w:r>
    </w:p>
    <w:p w14:paraId="71F31A9F" w14:textId="77777777" w:rsidR="00BF07D9" w:rsidRPr="00BF07D9" w:rsidRDefault="00BF07D9" w:rsidP="00BF07D9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F07D9">
        <w:rPr>
          <w:sz w:val="28"/>
          <w:szCs w:val="28"/>
        </w:rPr>
        <w:t xml:space="preserve">Алексеев, В. В. Опыт российских модернизаций. XVIII–XX вв. / В. В. Алексеев. – М. : Наука, 2000. – 246 с. </w:t>
      </w:r>
    </w:p>
    <w:p w14:paraId="16514871" w14:textId="77777777" w:rsidR="00BF07D9" w:rsidRPr="00BF07D9" w:rsidRDefault="00BF07D9" w:rsidP="00BF07D9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F07D9">
        <w:rPr>
          <w:sz w:val="28"/>
          <w:szCs w:val="28"/>
        </w:rPr>
        <w:t xml:space="preserve">Муравьева, Л. А. Аграрный вопрос в России в конце ХIХ – начале ХХ века / Л. А. Муравьева // Финансы и кредит. – 2002. – № 4. – С. 34–41. </w:t>
      </w:r>
    </w:p>
    <w:p w14:paraId="4754C222" w14:textId="77777777" w:rsidR="00BF07D9" w:rsidRPr="00BF07D9" w:rsidRDefault="00BF07D9" w:rsidP="00BF07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C4F8F1D" w14:textId="77777777" w:rsidR="00BF07D9" w:rsidRPr="00BF07D9" w:rsidRDefault="00BF07D9" w:rsidP="00BF07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F07D9" w:rsidRPr="00B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4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7"/>
    <w:rsid w:val="00127367"/>
    <w:rsid w:val="004D5423"/>
    <w:rsid w:val="00685F4F"/>
    <w:rsid w:val="00B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ADE1C"/>
  <w15:chartTrackingRefBased/>
  <w15:docId w15:val="{510F0D47-0CA5-4174-A84F-34F77D0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_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2022-06-08T07:47:00Z</dcterms:created>
  <dcterms:modified xsi:type="dcterms:W3CDTF">2022-06-08T07:52:00Z</dcterms:modified>
</cp:coreProperties>
</file>