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02B" w:rsidRDefault="00C9702B" w:rsidP="00C9702B">
      <w:pPr>
        <w:pStyle w:val="a3"/>
        <w:shd w:val="clear" w:color="auto" w:fill="FFFFFF"/>
        <w:spacing w:before="0" w:beforeAutospacing="0"/>
        <w:rPr>
          <w:rStyle w:val="a4"/>
          <w:rFonts w:ascii="Segoe UI" w:hAnsi="Segoe UI" w:cs="Segoe UI"/>
          <w:color w:val="212529"/>
        </w:rPr>
      </w:pPr>
      <w:r w:rsidRPr="00C9702B">
        <w:rPr>
          <w:rFonts w:ascii="Segoe UI" w:hAnsi="Segoe UI" w:cs="Segoe UI"/>
          <w:b/>
          <w:bCs/>
        </w:rPr>
        <w:t>Усло</w:t>
      </w:r>
      <w:bookmarkStart w:id="0" w:name="_GoBack"/>
      <w:bookmarkEnd w:id="0"/>
      <w:r w:rsidRPr="00C9702B">
        <w:rPr>
          <w:rFonts w:ascii="Segoe UI" w:hAnsi="Segoe UI" w:cs="Segoe UI"/>
          <w:b/>
          <w:bCs/>
        </w:rPr>
        <w:t>вия участия в конференции</w:t>
      </w:r>
    </w:p>
    <w:p w:rsidR="00C9702B" w:rsidRPr="00C67E32" w:rsidRDefault="00C9702B" w:rsidP="00C9702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67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Рабочие языки конференции:</w:t>
      </w:r>
      <w:r w:rsidRPr="00C67E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67E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белорусский, русский</w:t>
      </w:r>
      <w:r w:rsidRPr="00C67E32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>.</w:t>
      </w:r>
    </w:p>
    <w:p w:rsidR="00C9702B" w:rsidRPr="00C67E32" w:rsidRDefault="00C9702B" w:rsidP="00C9702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02B" w:rsidRPr="00C67E32" w:rsidRDefault="00C9702B" w:rsidP="00C9702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участия:</w:t>
      </w:r>
      <w:r w:rsidRPr="00C6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E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очная / заочная / дистанционная</w:t>
      </w:r>
    </w:p>
    <w:p w:rsidR="00C9702B" w:rsidRDefault="00C9702B" w:rsidP="00C9702B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9702B" w:rsidRPr="00C67E32" w:rsidRDefault="00C9702B" w:rsidP="00C9702B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5"/>
          <w:lang w:eastAsia="ru-RU"/>
        </w:rPr>
      </w:pPr>
      <w:r w:rsidRPr="00C67E32">
        <w:rPr>
          <w:rFonts w:ascii="Times New Roman" w:eastAsia="Times New Roman" w:hAnsi="Times New Roman" w:cs="Times New Roman"/>
          <w:b/>
          <w:sz w:val="28"/>
          <w:szCs w:val="25"/>
          <w:lang w:eastAsia="ru-RU"/>
        </w:rPr>
        <w:t>Порядок подачи материалов</w:t>
      </w:r>
    </w:p>
    <w:p w:rsidR="00C9702B" w:rsidRPr="00C67E32" w:rsidRDefault="00C9702B" w:rsidP="00C970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7E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Для участия в работе конференции просим </w:t>
      </w:r>
      <w:r w:rsidRPr="00C67E3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до 05 апреля 2023</w:t>
      </w:r>
      <w:r w:rsidRPr="00C67E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года:</w:t>
      </w:r>
    </w:p>
    <w:p w:rsidR="00C9702B" w:rsidRPr="00C67E32" w:rsidRDefault="00C9702B" w:rsidP="00C970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7E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зарегистрироваться на сайте </w:t>
      </w:r>
      <w:r w:rsidRPr="00C67E32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konf.msu.by</w:t>
      </w:r>
      <w:r w:rsidRPr="00C67E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через </w:t>
      </w:r>
      <w:r w:rsidRPr="00C67E32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google</w:t>
      </w:r>
      <w:r w:rsidRPr="00C67E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форму </w:t>
      </w:r>
      <w:r w:rsidRPr="00C67E32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РЕГИСТРАЦИЯ</w:t>
      </w:r>
      <w:r w:rsidRPr="00C67E32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C9702B" w:rsidRPr="00C67E32" w:rsidRDefault="00C9702B" w:rsidP="00C970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7E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прислать в оргкомитет следующие материалы (тема письма: </w:t>
      </w:r>
      <w:r w:rsidRPr="00C67E3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Кулешовские чтения</w:t>
      </w:r>
      <w:r w:rsidRPr="00C67E32">
        <w:rPr>
          <w:rFonts w:ascii="Times New Roman" w:eastAsia="Times New Roman" w:hAnsi="Times New Roman" w:cs="Times New Roman"/>
          <w:sz w:val="25"/>
          <w:szCs w:val="25"/>
          <w:lang w:eastAsia="ru-RU"/>
        </w:rPr>
        <w:t>):</w:t>
      </w:r>
    </w:p>
    <w:p w:rsidR="00C9702B" w:rsidRPr="00C67E32" w:rsidRDefault="00C9702B" w:rsidP="00C970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7E3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заявку</w:t>
      </w:r>
      <w:r w:rsidRPr="00C67E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участие в конференции (форма прилагается);</w:t>
      </w:r>
    </w:p>
    <w:p w:rsidR="00C9702B" w:rsidRPr="00C67E32" w:rsidRDefault="00C9702B" w:rsidP="00C970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7E3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электронную версию материалов доклада</w:t>
      </w:r>
      <w:r w:rsidRPr="00C67E3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C67E32">
        <w:rPr>
          <w:rFonts w:ascii="Times New Roman" w:eastAsia="Times New Roman" w:hAnsi="Times New Roman" w:cs="Times New Roman"/>
          <w:sz w:val="25"/>
          <w:szCs w:val="25"/>
          <w:lang w:eastAsia="ru-RU"/>
        </w:rPr>
        <w:t>(имя файла должно быть содержать следующую информацию: фамилия автора, номер направления проблемного поля, напр., Петров-5);</w:t>
      </w:r>
    </w:p>
    <w:p w:rsidR="00C9702B" w:rsidRPr="00C67E32" w:rsidRDefault="00C9702B" w:rsidP="00C970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7E3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электронный отчет Антиплагиата</w:t>
      </w:r>
      <w:r w:rsidRPr="00C67E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(«оригинальность» не менее 60 %, бесплатная версия программы проверки на сайте antiplagiat.ru).</w:t>
      </w:r>
    </w:p>
    <w:p w:rsidR="00C9702B" w:rsidRPr="00C67E32" w:rsidRDefault="00C9702B" w:rsidP="00C970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7E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Издание сборника научных статей планируется по результатам проведения конференции. Редакционный комитет оставляет за собой право отбора материалов для печати, а также их редактирования. </w:t>
      </w:r>
      <w:r w:rsidRPr="00C67E3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Материалы, которые не соответствуют тематике конференции или оформлены с нарушением требований, рассматриваться не будут</w:t>
      </w:r>
      <w:r w:rsidRPr="00C67E32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C9702B" w:rsidRPr="00C67E32" w:rsidRDefault="00C9702B" w:rsidP="00C970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7E32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Приглашения будут высланы до 21 апреля 2023 г.</w:t>
      </w:r>
    </w:p>
    <w:p w:rsidR="00C9702B" w:rsidRPr="00C67E32" w:rsidRDefault="00C9702B" w:rsidP="00C9702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9702B" w:rsidRPr="00C67E32" w:rsidRDefault="00C9702B" w:rsidP="00C9702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67E3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Финансовые условия</w:t>
      </w:r>
    </w:p>
    <w:p w:rsidR="00C9702B" w:rsidRPr="00C67E32" w:rsidRDefault="00C9702B" w:rsidP="00C970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67E32">
        <w:rPr>
          <w:rFonts w:ascii="Times New Roman" w:eastAsia="Times New Roman" w:hAnsi="Times New Roman" w:cs="Times New Roman"/>
          <w:sz w:val="25"/>
          <w:szCs w:val="25"/>
          <w:lang w:val="be-BY" w:eastAsia="ru-RU"/>
        </w:rPr>
        <w:t xml:space="preserve">Проезд и проживание за счет участников конференции. </w:t>
      </w:r>
      <w:r w:rsidRPr="00C67E3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Организационный взнос на издание сборника научных статей и порядок заключения договора будут указаны в приглашении на конференцию.</w:t>
      </w:r>
    </w:p>
    <w:p w:rsidR="00C9702B" w:rsidRPr="00C67E32" w:rsidRDefault="00C9702B" w:rsidP="00C970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7E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Автор считается участником конференции при условии своевременного внесения организационного взноса, заключения договора и предоставления материалов научного доклада. В случае отказа от заключения договора статья не может быть опубликована, организационный взнос не возвращается. </w:t>
      </w:r>
    </w:p>
    <w:p w:rsidR="00C9702B" w:rsidRPr="00C67E32" w:rsidRDefault="00C9702B" w:rsidP="00C970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67E32">
        <w:rPr>
          <w:rFonts w:ascii="Times New Roman" w:eastAsia="Times New Roman" w:hAnsi="Times New Roman" w:cs="Times New Roman"/>
          <w:color w:val="1A1A1A"/>
          <w:sz w:val="25"/>
          <w:szCs w:val="25"/>
          <w:lang w:eastAsia="ru-RU"/>
        </w:rPr>
        <w:t>Учреждение образования «Могилевский государственный университет</w:t>
      </w:r>
      <w:r w:rsidRPr="00C67E3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C67E32">
        <w:rPr>
          <w:rFonts w:ascii="Times New Roman" w:eastAsia="Times New Roman" w:hAnsi="Times New Roman" w:cs="Times New Roman"/>
          <w:color w:val="1A1A1A"/>
          <w:sz w:val="25"/>
          <w:szCs w:val="25"/>
          <w:lang w:eastAsia="ru-RU"/>
        </w:rPr>
        <w:t>имени А.А. Кулешова» оставляет за собой право осуществлять перевод</w:t>
      </w:r>
      <w:r w:rsidRPr="00C67E3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C67E32">
        <w:rPr>
          <w:rFonts w:ascii="Times New Roman" w:eastAsia="Times New Roman" w:hAnsi="Times New Roman" w:cs="Times New Roman"/>
          <w:color w:val="1A1A1A"/>
          <w:sz w:val="25"/>
          <w:szCs w:val="25"/>
          <w:lang w:eastAsia="ru-RU"/>
        </w:rPr>
        <w:t>материалов в электронную форму с размещением их в электронном архиве</w:t>
      </w:r>
      <w:r w:rsidRPr="00C67E3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C67E32">
        <w:rPr>
          <w:rFonts w:ascii="Times New Roman" w:eastAsia="Times New Roman" w:hAnsi="Times New Roman" w:cs="Times New Roman"/>
          <w:color w:val="1A1A1A"/>
          <w:sz w:val="25"/>
          <w:szCs w:val="25"/>
          <w:lang w:eastAsia="ru-RU"/>
        </w:rPr>
        <w:t>библиотеки учреждения образования «Могилевский государственный</w:t>
      </w:r>
      <w:r w:rsidRPr="00C67E3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C67E32">
        <w:rPr>
          <w:rFonts w:ascii="Times New Roman" w:eastAsia="Times New Roman" w:hAnsi="Times New Roman" w:cs="Times New Roman"/>
          <w:color w:val="1A1A1A"/>
          <w:sz w:val="25"/>
          <w:szCs w:val="25"/>
          <w:lang w:eastAsia="ru-RU"/>
        </w:rPr>
        <w:t>университет имени А.А. Кулешова» и в Российском индексе научного</w:t>
      </w:r>
      <w:r w:rsidRPr="00C67E3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C67E32">
        <w:rPr>
          <w:rFonts w:ascii="Times New Roman" w:eastAsia="Times New Roman" w:hAnsi="Times New Roman" w:cs="Times New Roman"/>
          <w:color w:val="1A1A1A"/>
          <w:sz w:val="25"/>
          <w:szCs w:val="25"/>
          <w:lang w:eastAsia="ru-RU"/>
        </w:rPr>
        <w:t>цитирования на платформе elibrary.ru в открытом доступе.</w:t>
      </w:r>
    </w:p>
    <w:p w:rsidR="00C009BC" w:rsidRDefault="00C009BC"/>
    <w:sectPr w:rsidR="00C00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D4043"/>
    <w:multiLevelType w:val="hybridMultilevel"/>
    <w:tmpl w:val="048CB9F6"/>
    <w:lvl w:ilvl="0" w:tplc="414673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2B"/>
    <w:rsid w:val="00C009BC"/>
    <w:rsid w:val="00C9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7B8D8-461B-4565-8B77-95CE9D34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702B"/>
    <w:rPr>
      <w:b/>
      <w:bCs/>
    </w:rPr>
  </w:style>
  <w:style w:type="character" w:styleId="a5">
    <w:name w:val="Hyperlink"/>
    <w:basedOn w:val="a0"/>
    <w:uiPriority w:val="99"/>
    <w:semiHidden/>
    <w:unhideWhenUsed/>
    <w:rsid w:val="00C970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2023-03-20T12:53:00Z</dcterms:created>
  <dcterms:modified xsi:type="dcterms:W3CDTF">2023-03-20T12:54:00Z</dcterms:modified>
</cp:coreProperties>
</file>